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C41" w:rsidRDefault="00FC2C41" w:rsidP="00FC2C41">
      <w:pPr>
        <w:pStyle w:val="NoSpacing"/>
        <w:rPr>
          <w:rFonts w:ascii="Times New Roman" w:hAnsi="Times New Roman" w:cs="Times New Roman"/>
          <w:sz w:val="24"/>
          <w:szCs w:val="24"/>
        </w:rPr>
      </w:pPr>
      <w:r>
        <w:rPr>
          <w:rFonts w:ascii="Times New Roman" w:hAnsi="Times New Roman" w:cs="Times New Roman"/>
          <w:sz w:val="24"/>
          <w:szCs w:val="24"/>
        </w:rPr>
        <w:t>Here is some information for</w:t>
      </w:r>
      <w:bookmarkStart w:id="0" w:name="_GoBack"/>
      <w:bookmarkEnd w:id="0"/>
      <w:r>
        <w:rPr>
          <w:rFonts w:ascii="Times New Roman" w:hAnsi="Times New Roman" w:cs="Times New Roman"/>
          <w:sz w:val="24"/>
          <w:szCs w:val="24"/>
        </w:rPr>
        <w:t xml:space="preserve"> you about a few programs that may be of interest.  Several energy assistance programs are available for Atlantic City Electric (ACE) customers who may be facing challenges paying their energy bill due to the impact of COVID-19.</w:t>
      </w:r>
    </w:p>
    <w:p w:rsidR="00FC2C41" w:rsidRDefault="00FC2C41" w:rsidP="00FC2C41">
      <w:pPr>
        <w:pStyle w:val="NoSpacing"/>
        <w:rPr>
          <w:rFonts w:ascii="Times New Roman" w:hAnsi="Times New Roman" w:cs="Times New Roman"/>
          <w:sz w:val="24"/>
          <w:szCs w:val="24"/>
        </w:rPr>
      </w:pPr>
    </w:p>
    <w:p w:rsidR="00FC2C41" w:rsidRDefault="00FC2C41" w:rsidP="00FC2C41">
      <w:pPr>
        <w:pStyle w:val="NoSpacing"/>
        <w:rPr>
          <w:rFonts w:ascii="Times New Roman" w:hAnsi="Times New Roman" w:cs="Times New Roman"/>
          <w:sz w:val="24"/>
          <w:szCs w:val="24"/>
        </w:rPr>
      </w:pPr>
      <w:r>
        <w:rPr>
          <w:rFonts w:ascii="Times New Roman" w:hAnsi="Times New Roman" w:cs="Times New Roman"/>
          <w:sz w:val="24"/>
          <w:szCs w:val="24"/>
        </w:rPr>
        <w:t xml:space="preserve">Eligible customers can receive financial assistance through Helping Hands, a program, funded by Atlantic City Electric, that provides $1 million annually to help struggling customers meet their energy needs. These funds are dispersed each year to eligible residents through the </w:t>
      </w:r>
      <w:hyperlink r:id="rId4" w:history="1">
        <w:r>
          <w:rPr>
            <w:rStyle w:val="Hyperlink"/>
            <w:rFonts w:ascii="Times New Roman" w:hAnsi="Times New Roman" w:cs="Times New Roman"/>
            <w:sz w:val="24"/>
            <w:szCs w:val="24"/>
          </w:rPr>
          <w:t>Affordable Housing Alliance</w:t>
        </w:r>
      </w:hyperlink>
      <w:r>
        <w:rPr>
          <w:rFonts w:ascii="Times New Roman" w:hAnsi="Times New Roman" w:cs="Times New Roman"/>
          <w:sz w:val="24"/>
          <w:szCs w:val="24"/>
        </w:rPr>
        <w:t xml:space="preserve">, </w:t>
      </w:r>
      <w:hyperlink r:id="rId5" w:history="1">
        <w:r>
          <w:rPr>
            <w:rStyle w:val="Hyperlink"/>
            <w:rFonts w:ascii="Times New Roman" w:hAnsi="Times New Roman" w:cs="Times New Roman"/>
            <w:sz w:val="24"/>
            <w:szCs w:val="24"/>
          </w:rPr>
          <w:t>New Jersey SHARES</w:t>
        </w:r>
      </w:hyperlink>
      <w:r>
        <w:rPr>
          <w:rFonts w:ascii="Times New Roman" w:hAnsi="Times New Roman" w:cs="Times New Roman"/>
          <w:sz w:val="24"/>
          <w:szCs w:val="24"/>
        </w:rPr>
        <w:t xml:space="preserve">, </w:t>
      </w:r>
      <w:hyperlink r:id="rId6" w:history="1">
        <w:r>
          <w:rPr>
            <w:rStyle w:val="Hyperlink"/>
            <w:rFonts w:ascii="Times New Roman" w:hAnsi="Times New Roman" w:cs="Times New Roman"/>
            <w:sz w:val="24"/>
            <w:szCs w:val="24"/>
          </w:rPr>
          <w:t>Catholic Charities of the Diocese of Camden</w:t>
        </w:r>
      </w:hyperlink>
      <w:r>
        <w:rPr>
          <w:rFonts w:ascii="Times New Roman" w:hAnsi="Times New Roman" w:cs="Times New Roman"/>
          <w:sz w:val="24"/>
          <w:szCs w:val="24"/>
        </w:rPr>
        <w:t xml:space="preserve">, and the </w:t>
      </w:r>
      <w:hyperlink r:id="rId7" w:history="1">
        <w:r>
          <w:rPr>
            <w:rStyle w:val="Hyperlink"/>
            <w:rFonts w:ascii="Times New Roman" w:hAnsi="Times New Roman" w:cs="Times New Roman"/>
            <w:sz w:val="24"/>
            <w:szCs w:val="24"/>
          </w:rPr>
          <w:t>People for People Foundation</w:t>
        </w:r>
      </w:hyperlink>
      <w:r>
        <w:rPr>
          <w:rFonts w:ascii="Times New Roman" w:hAnsi="Times New Roman" w:cs="Times New Roman"/>
          <w:sz w:val="24"/>
          <w:szCs w:val="24"/>
        </w:rPr>
        <w:t xml:space="preserve">. In addition, the Low-Income Home Energy Assistance Program (LIHEAP) is still available through July 31.  This program provides more than $1,000 in grant support toward to help individuals and families with their energy bills. </w:t>
      </w:r>
    </w:p>
    <w:p w:rsidR="00FC2C41" w:rsidRDefault="00FC2C41" w:rsidP="00FC2C41">
      <w:pPr>
        <w:rPr>
          <w:rFonts w:ascii="Times New Roman" w:hAnsi="Times New Roman" w:cs="Times New Roman"/>
          <w:sz w:val="24"/>
          <w:szCs w:val="24"/>
        </w:rPr>
      </w:pPr>
    </w:p>
    <w:p w:rsidR="00FC2C41" w:rsidRDefault="00FC2C41" w:rsidP="00FC2C41">
      <w:pPr>
        <w:pStyle w:val="NoSpacing"/>
        <w:rPr>
          <w:rFonts w:ascii="Times New Roman" w:hAnsi="Times New Roman" w:cs="Times New Roman"/>
          <w:sz w:val="24"/>
          <w:szCs w:val="24"/>
        </w:rPr>
      </w:pPr>
      <w:r>
        <w:rPr>
          <w:rFonts w:ascii="Times New Roman" w:hAnsi="Times New Roman" w:cs="Times New Roman"/>
          <w:sz w:val="24"/>
          <w:szCs w:val="24"/>
        </w:rPr>
        <w:t xml:space="preserve">Please help us spread the word through your communication and social media messages that residents can apply for assistance by calling Atlantic City Electric at 800-642-3780 to ask about energy assistance programs as well as flexible payment arrangements that offer individually tailored payment installment plans. </w:t>
      </w:r>
    </w:p>
    <w:p w:rsidR="00FC2C41" w:rsidRDefault="00FC2C41" w:rsidP="00FC2C41">
      <w:pPr>
        <w:pStyle w:val="NoSpacing"/>
        <w:rPr>
          <w:rFonts w:ascii="Times New Roman" w:hAnsi="Times New Roman" w:cs="Times New Roman"/>
          <w:sz w:val="24"/>
          <w:szCs w:val="24"/>
        </w:rPr>
      </w:pPr>
    </w:p>
    <w:p w:rsidR="00FC2C41" w:rsidRDefault="00FC2C41" w:rsidP="00FC2C41">
      <w:pPr>
        <w:pStyle w:val="NoSpacing"/>
        <w:rPr>
          <w:rFonts w:ascii="Times New Roman" w:hAnsi="Times New Roman" w:cs="Times New Roman"/>
          <w:sz w:val="24"/>
          <w:szCs w:val="24"/>
        </w:rPr>
      </w:pPr>
      <w:r>
        <w:rPr>
          <w:rFonts w:ascii="Times New Roman" w:hAnsi="Times New Roman" w:cs="Times New Roman"/>
          <w:sz w:val="24"/>
          <w:szCs w:val="24"/>
        </w:rPr>
        <w:t xml:space="preserve">Residents can also download a LIHEAP application though the </w:t>
      </w:r>
      <w:hyperlink r:id="rId8" w:history="1">
        <w:r>
          <w:rPr>
            <w:rStyle w:val="Hyperlink"/>
            <w:rFonts w:ascii="Times New Roman" w:hAnsi="Times New Roman" w:cs="Times New Roman"/>
            <w:sz w:val="24"/>
            <w:szCs w:val="24"/>
          </w:rPr>
          <w:t>Department of Community Affairs website</w:t>
        </w:r>
      </w:hyperlink>
      <w:r>
        <w:rPr>
          <w:rFonts w:ascii="Times New Roman" w:hAnsi="Times New Roman" w:cs="Times New Roman"/>
          <w:sz w:val="24"/>
          <w:szCs w:val="24"/>
        </w:rPr>
        <w:t>, by contacting their local</w:t>
      </w:r>
      <w:r>
        <w:rPr>
          <w:rFonts w:ascii="Times New Roman" w:hAnsi="Times New Roman" w:cs="Times New Roman"/>
          <w:color w:val="2C2C2C"/>
          <w:sz w:val="24"/>
          <w:szCs w:val="24"/>
        </w:rPr>
        <w:t xml:space="preserve"> </w:t>
      </w:r>
      <w:hyperlink r:id="rId9" w:history="1">
        <w:r>
          <w:rPr>
            <w:rStyle w:val="Hyperlink"/>
            <w:rFonts w:ascii="Times New Roman" w:hAnsi="Times New Roman" w:cs="Times New Roman"/>
            <w:sz w:val="24"/>
            <w:szCs w:val="24"/>
          </w:rPr>
          <w:t>LIHEAP Agency</w:t>
        </w:r>
      </w:hyperlink>
      <w:r>
        <w:rPr>
          <w:rFonts w:ascii="Times New Roman" w:hAnsi="Times New Roman" w:cs="Times New Roman"/>
          <w:sz w:val="24"/>
          <w:szCs w:val="24"/>
        </w:rPr>
        <w:t xml:space="preserve">, or by calling 1-800-510-3102. </w:t>
      </w:r>
      <w:bookmarkStart w:id="1" w:name="_Hlk46690717"/>
      <w:bookmarkEnd w:id="1"/>
    </w:p>
    <w:p w:rsidR="00FC2C41" w:rsidRDefault="00FC2C41" w:rsidP="00FC2C41">
      <w:pPr>
        <w:pStyle w:val="NoSpacing"/>
        <w:rPr>
          <w:rFonts w:ascii="Times New Roman" w:hAnsi="Times New Roman" w:cs="Times New Roman"/>
          <w:b/>
          <w:bCs/>
          <w:sz w:val="24"/>
          <w:szCs w:val="24"/>
        </w:rPr>
      </w:pPr>
    </w:p>
    <w:p w:rsidR="00FC2C41" w:rsidRDefault="00FC2C41" w:rsidP="00FC2C41">
      <w:pPr>
        <w:rPr>
          <w:rFonts w:ascii="Times New Roman" w:hAnsi="Times New Roman" w:cs="Times New Roman"/>
          <w:sz w:val="24"/>
          <w:szCs w:val="24"/>
        </w:rPr>
      </w:pPr>
      <w:r>
        <w:rPr>
          <w:rFonts w:ascii="Times New Roman" w:hAnsi="Times New Roman" w:cs="Times New Roman"/>
          <w:sz w:val="24"/>
          <w:szCs w:val="24"/>
        </w:rPr>
        <w:t xml:space="preserve">For more information about Atlantic City Electric, visit </w:t>
      </w:r>
      <w:hyperlink r:id="rId10" w:history="1">
        <w:r>
          <w:rPr>
            <w:rStyle w:val="Hyperlink"/>
            <w:rFonts w:ascii="Times New Roman" w:hAnsi="Times New Roman" w:cs="Times New Roman"/>
            <w:sz w:val="24"/>
            <w:szCs w:val="24"/>
          </w:rPr>
          <w:t>atlanticcityelectric.com</w:t>
        </w:r>
      </w:hyperlink>
      <w:r>
        <w:rPr>
          <w:rFonts w:ascii="Times New Roman" w:hAnsi="Times New Roman" w:cs="Times New Roman"/>
          <w:sz w:val="24"/>
          <w:szCs w:val="24"/>
        </w:rPr>
        <w:t xml:space="preserve">. </w:t>
      </w:r>
      <w:r>
        <w:rPr>
          <w:rStyle w:val="Hyperlink"/>
          <w:rFonts w:ascii="Times New Roman" w:hAnsi="Times New Roman" w:cs="Times New Roman"/>
          <w:color w:val="auto"/>
          <w:sz w:val="24"/>
          <w:szCs w:val="24"/>
          <w:u w:val="none"/>
        </w:rPr>
        <w:t xml:space="preserve">Follow the company on </w:t>
      </w:r>
      <w:r>
        <w:rPr>
          <w:rFonts w:ascii="Times New Roman" w:hAnsi="Times New Roman" w:cs="Times New Roman"/>
          <w:sz w:val="24"/>
          <w:szCs w:val="24"/>
        </w:rPr>
        <w:t xml:space="preserve">Facebook at </w:t>
      </w:r>
      <w:hyperlink r:id="rId11" w:history="1">
        <w:r>
          <w:rPr>
            <w:rStyle w:val="Hyperlink"/>
            <w:rFonts w:ascii="Times New Roman" w:hAnsi="Times New Roman" w:cs="Times New Roman"/>
            <w:sz w:val="24"/>
            <w:szCs w:val="24"/>
          </w:rPr>
          <w:t>facebook.com/</w:t>
        </w:r>
        <w:proofErr w:type="spellStart"/>
        <w:r>
          <w:rPr>
            <w:rStyle w:val="Hyperlink"/>
            <w:rFonts w:ascii="Times New Roman" w:hAnsi="Times New Roman" w:cs="Times New Roman"/>
            <w:sz w:val="24"/>
            <w:szCs w:val="24"/>
          </w:rPr>
          <w:t>atlanticcityelectric</w:t>
        </w:r>
        <w:proofErr w:type="spellEnd"/>
      </w:hyperlink>
      <w:r>
        <w:rPr>
          <w:rFonts w:ascii="Times New Roman" w:hAnsi="Times New Roman" w:cs="Times New Roman"/>
          <w:sz w:val="24"/>
          <w:szCs w:val="24"/>
        </w:rPr>
        <w:t xml:space="preserve"> and on Twitter at </w:t>
      </w:r>
      <w:hyperlink r:id="rId12" w:history="1">
        <w:r>
          <w:rPr>
            <w:rStyle w:val="Hyperlink"/>
            <w:rFonts w:ascii="Times New Roman" w:hAnsi="Times New Roman" w:cs="Times New Roman"/>
            <w:sz w:val="24"/>
            <w:szCs w:val="24"/>
          </w:rPr>
          <w:t>twitter.com/</w:t>
        </w:r>
        <w:proofErr w:type="spellStart"/>
        <w:r>
          <w:rPr>
            <w:rStyle w:val="Hyperlink"/>
            <w:rFonts w:ascii="Times New Roman" w:hAnsi="Times New Roman" w:cs="Times New Roman"/>
            <w:sz w:val="24"/>
            <w:szCs w:val="24"/>
          </w:rPr>
          <w:t>acelecconnect</w:t>
        </w:r>
        <w:proofErr w:type="spellEnd"/>
      </w:hyperlink>
      <w:r>
        <w:rPr>
          <w:rFonts w:ascii="Times New Roman" w:hAnsi="Times New Roman" w:cs="Times New Roman"/>
          <w:color w:val="0000FF"/>
          <w:sz w:val="24"/>
          <w:szCs w:val="24"/>
          <w:u w:val="single"/>
        </w:rPr>
        <w:t>.</w:t>
      </w:r>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Our mobile app is available at </w:t>
      </w:r>
      <w:hyperlink r:id="rId13" w:history="1">
        <w:r>
          <w:rPr>
            <w:rStyle w:val="Hyperlink"/>
            <w:rFonts w:ascii="Times New Roman" w:hAnsi="Times New Roman" w:cs="Times New Roman"/>
            <w:sz w:val="24"/>
            <w:szCs w:val="24"/>
          </w:rPr>
          <w:t>atlanticcityelectric.com/</w:t>
        </w:r>
        <w:proofErr w:type="spellStart"/>
        <w:r>
          <w:rPr>
            <w:rStyle w:val="Hyperlink"/>
            <w:rFonts w:ascii="Times New Roman" w:hAnsi="Times New Roman" w:cs="Times New Roman"/>
            <w:sz w:val="24"/>
            <w:szCs w:val="24"/>
          </w:rPr>
          <w:t>mobileapp</w:t>
        </w:r>
        <w:proofErr w:type="spellEnd"/>
      </w:hyperlink>
      <w:r>
        <w:rPr>
          <w:rFonts w:ascii="Times New Roman" w:hAnsi="Times New Roman" w:cs="Times New Roman"/>
          <w:sz w:val="24"/>
          <w:szCs w:val="24"/>
        </w:rPr>
        <w:t>.</w:t>
      </w:r>
    </w:p>
    <w:p w:rsidR="00FC2C41" w:rsidRDefault="00FC2C41" w:rsidP="00FC2C41"/>
    <w:p w:rsidR="00FC2C41" w:rsidRDefault="00FC2C41" w:rsidP="00FC2C41"/>
    <w:p w:rsidR="00FC2C41" w:rsidRDefault="00FC2C41" w:rsidP="00FC2C41">
      <w:pPr>
        <w:autoSpaceDE w:val="0"/>
        <w:autoSpaceDN w:val="0"/>
        <w:rPr>
          <w:rFonts w:ascii="Arial" w:hAnsi="Arial" w:cs="Arial"/>
          <w:b/>
          <w:bCs/>
          <w:color w:val="004080"/>
          <w:sz w:val="20"/>
          <w:szCs w:val="20"/>
        </w:rPr>
      </w:pPr>
      <w:r>
        <w:rPr>
          <w:rFonts w:ascii="Arial" w:hAnsi="Arial" w:cs="Arial"/>
          <w:b/>
          <w:bCs/>
          <w:color w:val="004080"/>
          <w:sz w:val="20"/>
          <w:szCs w:val="20"/>
        </w:rPr>
        <w:t>Bert Lopez | External Affairs Manager</w:t>
      </w:r>
    </w:p>
    <w:p w:rsidR="00FC2C41" w:rsidRDefault="00FC2C41" w:rsidP="00FC2C41">
      <w:pPr>
        <w:autoSpaceDE w:val="0"/>
        <w:autoSpaceDN w:val="0"/>
        <w:rPr>
          <w:rFonts w:ascii="Arial" w:hAnsi="Arial" w:cs="Arial"/>
          <w:b/>
          <w:bCs/>
          <w:color w:val="004080"/>
          <w:sz w:val="20"/>
          <w:szCs w:val="20"/>
        </w:rPr>
      </w:pPr>
    </w:p>
    <w:p w:rsidR="00FC2C41" w:rsidRDefault="00FC2C41" w:rsidP="00FC2C41">
      <w:pPr>
        <w:autoSpaceDE w:val="0"/>
        <w:autoSpaceDN w:val="0"/>
        <w:rPr>
          <w:rFonts w:ascii="Arial" w:hAnsi="Arial" w:cs="Arial"/>
          <w:b/>
          <w:bCs/>
          <w:color w:val="808080"/>
          <w:sz w:val="18"/>
          <w:szCs w:val="18"/>
        </w:rPr>
      </w:pPr>
      <w:r>
        <w:rPr>
          <w:rFonts w:ascii="Arial" w:hAnsi="Arial" w:cs="Arial"/>
          <w:b/>
          <w:bCs/>
          <w:color w:val="808080"/>
          <w:sz w:val="18"/>
          <w:szCs w:val="18"/>
        </w:rPr>
        <w:t>Atlantic City Electric | Governmental &amp; External Affairs</w:t>
      </w:r>
    </w:p>
    <w:p w:rsidR="00FC2C41" w:rsidRDefault="00FC2C41" w:rsidP="00FC2C41">
      <w:pPr>
        <w:autoSpaceDE w:val="0"/>
        <w:autoSpaceDN w:val="0"/>
        <w:rPr>
          <w:rFonts w:ascii="Arial" w:hAnsi="Arial" w:cs="Arial"/>
          <w:color w:val="000000"/>
          <w:sz w:val="18"/>
          <w:szCs w:val="18"/>
        </w:rPr>
      </w:pPr>
      <w:r>
        <w:rPr>
          <w:rFonts w:ascii="Arial" w:hAnsi="Arial" w:cs="Arial"/>
          <w:color w:val="000000"/>
          <w:sz w:val="18"/>
          <w:szCs w:val="18"/>
        </w:rPr>
        <w:t>428 East Ellis Street | Glassboro, NJ 08028</w:t>
      </w:r>
    </w:p>
    <w:p w:rsidR="00FC2C41" w:rsidRDefault="00FC2C41" w:rsidP="00FC2C41">
      <w:pPr>
        <w:autoSpaceDE w:val="0"/>
        <w:autoSpaceDN w:val="0"/>
        <w:rPr>
          <w:rFonts w:ascii="Arial" w:hAnsi="Arial" w:cs="Arial"/>
          <w:color w:val="000000"/>
          <w:sz w:val="18"/>
          <w:szCs w:val="18"/>
        </w:rPr>
      </w:pPr>
      <w:r>
        <w:rPr>
          <w:rFonts w:ascii="Arial" w:hAnsi="Arial" w:cs="Arial"/>
          <w:b/>
          <w:bCs/>
          <w:color w:val="808080"/>
          <w:sz w:val="18"/>
          <w:szCs w:val="18"/>
        </w:rPr>
        <w:t>o:</w:t>
      </w:r>
      <w:r>
        <w:rPr>
          <w:rFonts w:ascii="Arial" w:hAnsi="Arial" w:cs="Arial"/>
          <w:color w:val="000000"/>
          <w:sz w:val="18"/>
          <w:szCs w:val="18"/>
        </w:rPr>
        <w:t xml:space="preserve"> 856-863-7945 | c</w:t>
      </w:r>
      <w:r>
        <w:rPr>
          <w:rFonts w:ascii="Arial" w:hAnsi="Arial" w:cs="Arial"/>
          <w:b/>
          <w:bCs/>
          <w:color w:val="808080"/>
          <w:sz w:val="18"/>
          <w:szCs w:val="18"/>
        </w:rPr>
        <w:t>:</w:t>
      </w:r>
      <w:r>
        <w:rPr>
          <w:rFonts w:ascii="Arial" w:hAnsi="Arial" w:cs="Arial"/>
          <w:color w:val="808080"/>
          <w:sz w:val="18"/>
          <w:szCs w:val="18"/>
        </w:rPr>
        <w:t xml:space="preserve"> </w:t>
      </w:r>
      <w:r>
        <w:rPr>
          <w:rFonts w:ascii="Arial" w:hAnsi="Arial" w:cs="Arial"/>
          <w:color w:val="000000"/>
          <w:sz w:val="18"/>
          <w:szCs w:val="18"/>
        </w:rPr>
        <w:t>609-513-1543</w:t>
      </w:r>
    </w:p>
    <w:p w:rsidR="00FC2C41" w:rsidRDefault="00FC2C41" w:rsidP="00FC2C41">
      <w:pPr>
        <w:autoSpaceDE w:val="0"/>
        <w:autoSpaceDN w:val="0"/>
        <w:rPr>
          <w:rFonts w:ascii="Arial" w:hAnsi="Arial" w:cs="Arial"/>
          <w:color w:val="004080"/>
          <w:sz w:val="18"/>
          <w:szCs w:val="18"/>
        </w:rPr>
      </w:pPr>
      <w:hyperlink r:id="rId14" w:history="1">
        <w:r>
          <w:rPr>
            <w:rStyle w:val="Hyperlink"/>
            <w:rFonts w:ascii="Arial" w:hAnsi="Arial" w:cs="Arial"/>
            <w:sz w:val="18"/>
            <w:szCs w:val="18"/>
          </w:rPr>
          <w:t>atlanticcityelectric.com</w:t>
        </w:r>
      </w:hyperlink>
    </w:p>
    <w:p w:rsidR="00FC2C41" w:rsidRDefault="00FC2C41" w:rsidP="00FC2C41">
      <w:pPr>
        <w:autoSpaceDE w:val="0"/>
        <w:autoSpaceDN w:val="0"/>
        <w:rPr>
          <w:rFonts w:ascii="Arial" w:hAnsi="Arial" w:cs="Arial"/>
          <w:color w:val="004080"/>
          <w:sz w:val="18"/>
          <w:szCs w:val="18"/>
        </w:rPr>
      </w:pPr>
    </w:p>
    <w:p w:rsidR="00FC2C41" w:rsidRDefault="00FC2C41" w:rsidP="00FC2C41">
      <w:pPr>
        <w:autoSpaceDE w:val="0"/>
        <w:autoSpaceDN w:val="0"/>
        <w:rPr>
          <w:rFonts w:ascii="Arial" w:hAnsi="Arial" w:cs="Arial"/>
          <w:color w:val="004080"/>
          <w:sz w:val="18"/>
          <w:szCs w:val="18"/>
        </w:rPr>
      </w:pPr>
      <w:r>
        <w:rPr>
          <w:rFonts w:ascii="Arial" w:hAnsi="Arial" w:cs="Arial"/>
          <w:noProof/>
          <w:color w:val="004080"/>
          <w:sz w:val="18"/>
          <w:szCs w:val="18"/>
        </w:rPr>
        <w:drawing>
          <wp:inline distT="0" distB="0" distL="0" distR="0">
            <wp:extent cx="914400" cy="238125"/>
            <wp:effectExtent l="0" t="0" r="0" b="9525"/>
            <wp:docPr id="1" name="Picture 1" descr="cid:image001.png@01D2968D.EFB30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68D.EFB30E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rsidR="008777CF" w:rsidRDefault="008777CF"/>
    <w:sectPr w:rsidR="0087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41"/>
    <w:rsid w:val="008777CF"/>
    <w:rsid w:val="00FC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D7A6"/>
  <w15:chartTrackingRefBased/>
  <w15:docId w15:val="{3AF4DBC3-8931-460B-B42A-DE7E99B2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C41"/>
    <w:rPr>
      <w:color w:val="0563C1"/>
      <w:u w:val="single"/>
    </w:rPr>
  </w:style>
  <w:style w:type="character" w:customStyle="1" w:styleId="NoSpacingChar">
    <w:name w:val="No Spacing Char"/>
    <w:basedOn w:val="DefaultParagraphFont"/>
    <w:link w:val="NoSpacing"/>
    <w:uiPriority w:val="1"/>
    <w:locked/>
    <w:rsid w:val="00FC2C41"/>
    <w:rPr>
      <w:rFonts w:ascii="Calibri" w:hAnsi="Calibri" w:cs="Calibri"/>
    </w:rPr>
  </w:style>
  <w:style w:type="paragraph" w:styleId="NoSpacing">
    <w:name w:val="No Spacing"/>
    <w:basedOn w:val="Normal"/>
    <w:link w:val="NoSpacingChar"/>
    <w:uiPriority w:val="1"/>
    <w:qFormat/>
    <w:rsid w:val="00FC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0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nam04.safelinks.protection.outlook.com_-3Furl-3Dhttp-253A-252F-252Fwww.nj.gov-252Fdca-252Fdivisions-252Fdhcr-252Foffices-252Fhea.html-26data-3D02-257C01-257Craymond.wasman-2540atlanticcityelectric.com-257C05be48213a64460ffa9e08d833162269-257C600d01fc055f49c6868f3ecfcc791773-257C0-257C0-257C637315517596186330-26sdata-3DC89cQBRYYhSET8bqdIsREgPTEtS-252B6Y-252FOXmM8u5UaO4c-253D-26reserved-3D0&amp;d=DwMFAg&amp;c=euGZstcaTDllvimEN8b7jXrwqOf-v5A_CdpgnVfiiMM&amp;r=-Nr5K5fH8PQfhQpsE3zRyR32iXXGQprWeI6OxrTnJmY&amp;m=DcXOZ_EfDQrzqIpvFshxKKuP-xns6nFO8uSJlTUXXXg&amp;s=WQi5VNdf8h5DHkaQdJUGF6WsrnDkm7V9G03RjbrdOJo&amp;e=" TargetMode="External"/><Relationship Id="rId13" Type="http://schemas.openxmlformats.org/officeDocument/2006/relationships/hyperlink" Target="https://urldefense.proofpoint.com/v2/url?u=http-3A__atlanticcityelectric.com_mobileapp&amp;d=DwQFAg&amp;c=euGZstcaTDllvimEN8b7jXrwqOf-v5A_CdpgnVfiiMM&amp;r=-Nr5K5fH8PQfhQpsE3zRyR32iXXGQprWeI6OxrTnJmY&amp;m=DcXOZ_EfDQrzqIpvFshxKKuP-xns6nFO8uSJlTUXXXg&amp;s=xWKxk4KFYmQ0oTRonyKkb_OT7Cu-kf_NRCu__9LbNzs&amp;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defense.proofpoint.com/v2/url?u=https-3A__nam04.safelinks.protection.outlook.com_-3Furl-3Dhttps-253A-252F-252Fwelcome.pfpfoundation.org-252F-26data-3D02-257C01-257Craymond.wasman-2540atlanticcityelectric.com-257Cd35e3d19c2c9416de75c08d8332c4636-257C600d01fc055f49c6868f3ecfcc791773-257C0-257C0-257C637315612530709675-26sdata-3DMx-252B1U1AzoQjZZQhOXe3jP6o6w5o-252B15kpODbdLJ-252F73mE-253D-26reserved-3D0&amp;d=DwMFAg&amp;c=euGZstcaTDllvimEN8b7jXrwqOf-v5A_CdpgnVfiiMM&amp;r=-Nr5K5fH8PQfhQpsE3zRyR32iXXGQprWeI6OxrTnJmY&amp;m=DcXOZ_EfDQrzqIpvFshxKKuP-xns6nFO8uSJlTUXXXg&amp;s=vadcWUQUoUZeE5_EVSxZ6O79y9lX14NTgGibHxFsdBg&amp;e=" TargetMode="External"/><Relationship Id="rId12" Type="http://schemas.openxmlformats.org/officeDocument/2006/relationships/hyperlink" Target="https://urldefense.proofpoint.com/v2/url?u=http-3A__twitter.com_acelecconnect&amp;d=DwQFAg&amp;c=euGZstcaTDllvimEN8b7jXrwqOf-v5A_CdpgnVfiiMM&amp;r=-Nr5K5fH8PQfhQpsE3zRyR32iXXGQprWeI6OxrTnJmY&amp;m=DcXOZ_EfDQrzqIpvFshxKKuP-xns6nFO8uSJlTUXXXg&amp;s=dgDkR9TmHgpJrd-gMx_f9sLkTkpLQZGFYNyQaVpanxs&amp;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1.gif@01D6673F.6662F450" TargetMode="External"/><Relationship Id="rId1" Type="http://schemas.openxmlformats.org/officeDocument/2006/relationships/styles" Target="styles.xml"/><Relationship Id="rId6" Type="http://schemas.openxmlformats.org/officeDocument/2006/relationships/hyperlink" Target="https://urldefense.proofpoint.com/v2/url?u=https-3A__nam04.safelinks.protection.outlook.com_-3Furl-3Dhttps-253A-252F-252Fcatholiccharitiescamden.org-252F-26data-3D02-257C01-257Craymond.wasman-2540atlanticcityelectric.com-257Cd35e3d19c2c9416de75c08d8332c4636-257C600d01fc055f49c6868f3ecfcc791773-257C0-257C0-257C637315612530709675-26sdata-3DnVMUXMUIkKCNe8zu-252BV7FeKtEcjR9H-252BIfZtTamRgw9Po-253D-26reserved-3D0&amp;d=DwMFAg&amp;c=euGZstcaTDllvimEN8b7jXrwqOf-v5A_CdpgnVfiiMM&amp;r=-Nr5K5fH8PQfhQpsE3zRyR32iXXGQprWeI6OxrTnJmY&amp;m=DcXOZ_EfDQrzqIpvFshxKKuP-xns6nFO8uSJlTUXXXg&amp;s=zke2JobTNPvxx_PRc4N7Wug0gxCELDN6Ymhej4E3Dnw&amp;e=" TargetMode="External"/><Relationship Id="rId11" Type="http://schemas.openxmlformats.org/officeDocument/2006/relationships/hyperlink" Target="https://urldefense.proofpoint.com/v2/url?u=http-3A__facebook.com_atlanticcityelectric&amp;d=DwQFAg&amp;c=euGZstcaTDllvimEN8b7jXrwqOf-v5A_CdpgnVfiiMM&amp;r=-Nr5K5fH8PQfhQpsE3zRyR32iXXGQprWeI6OxrTnJmY&amp;m=DcXOZ_EfDQrzqIpvFshxKKuP-xns6nFO8uSJlTUXXXg&amp;s=DamhKF0DsP72ZOlQl9J5ehR0m3RdhW58SjQTrlSnXxU&amp;e=" TargetMode="External"/><Relationship Id="rId5" Type="http://schemas.openxmlformats.org/officeDocument/2006/relationships/hyperlink" Target="https://urldefense.proofpoint.com/v2/url?u=https-3A__nam04.safelinks.protection.outlook.com_-3Furl-3Dhttp-253A-252F-252Fwww.njshares.org-252F-26data-3D02-257C01-257Craymond.wasman-2540atlanticcityelectric.com-257Cd35e3d19c2c9416de75c08d8332c4636-257C600d01fc055f49c6868f3ecfcc791773-257C0-257C0-257C637315612530699684-26sdata-3Dxc7IuJ0faS265fN99h5XDHNvtJHstIR6465wdEGWKrQ-253D-26reserved-3D0&amp;d=DwMFAg&amp;c=euGZstcaTDllvimEN8b7jXrwqOf-v5A_CdpgnVfiiMM&amp;r=-Nr5K5fH8PQfhQpsE3zRyR32iXXGQprWeI6OxrTnJmY&amp;m=DcXOZ_EfDQrzqIpvFshxKKuP-xns6nFO8uSJlTUXXXg&amp;s=nK23NSqH7C3vbNCG9AYo1muiraUk2S_R8vEoE-Rvs7U&amp;e=" TargetMode="External"/><Relationship Id="rId15" Type="http://schemas.openxmlformats.org/officeDocument/2006/relationships/image" Target="media/image1.gif"/><Relationship Id="rId10" Type="http://schemas.openxmlformats.org/officeDocument/2006/relationships/hyperlink" Target="https://urldefense.proofpoint.com/v2/url?u=http-3A__atlanticcityelectric.com&amp;d=DwQFAg&amp;c=euGZstcaTDllvimEN8b7jXrwqOf-v5A_CdpgnVfiiMM&amp;r=-Nr5K5fH8PQfhQpsE3zRyR32iXXGQprWeI6OxrTnJmY&amp;m=DcXOZ_EfDQrzqIpvFshxKKuP-xns6nFO8uSJlTUXXXg&amp;s=l1ybN7AY387VlCaCJ2UUKdCsUqECPiJn1B63y2R_dU8&amp;e=" TargetMode="External"/><Relationship Id="rId4" Type="http://schemas.openxmlformats.org/officeDocument/2006/relationships/hyperlink" Target="https://urldefense.proofpoint.com/v2/url?u=https-3A__nam04.safelinks.protection.outlook.com_-3Furl-3Dhttp-253A-252F-252Fwww.affordablehousingalliance.com-252F-26data-3D02-257C01-257Craymond.wasman-2540atlanticcityelectric.com-257Cd35e3d19c2c9416de75c08d8332c4636-257C600d01fc055f49c6868f3ecfcc791773-257C0-257C0-257C637315612530699684-26sdata-3DEi4P02-252B1P9wnqITHsh5jO-252BOd73ksJTjoZFOzPS-252B5nwQ-253D-26reserved-3D0&amp;d=DwMFAg&amp;c=euGZstcaTDllvimEN8b7jXrwqOf-v5A_CdpgnVfiiMM&amp;r=-Nr5K5fH8PQfhQpsE3zRyR32iXXGQprWeI6OxrTnJmY&amp;m=DcXOZ_EfDQrzqIpvFshxKKuP-xns6nFO8uSJlTUXXXg&amp;s=uY5hsaxhWqlNse0B0PYrT2-qfh3OJQv_mkJOXiD0jlU&amp;e=" TargetMode="External"/><Relationship Id="rId9" Type="http://schemas.openxmlformats.org/officeDocument/2006/relationships/hyperlink" Target="https://urldefense.proofpoint.com/v2/url?u=https-3A__nam04.safelinks.protection.outlook.com_-3Furl-3Dhttp-253A-252F-252Fwww.state.nj.us-252Fdca-252Fdivisions-252Fdhcr-252Foffices-252Fagencydirectorylist.html-26data-3D02-257C01-257Craymond.wasman-2540atlanticcityelectric.com-257C05be48213a64460ffa9e08d833162269-257C600d01fc055f49c6868f3ecfcc791773-257C0-257C0-257C637315517596196333-26sdata-3DmTynoWYmBHchkZww9mWsiWuamEm3yFX5m0Y3Yd6EoUI-253D-26reserved-3D0&amp;d=DwMFAg&amp;c=euGZstcaTDllvimEN8b7jXrwqOf-v5A_CdpgnVfiiMM&amp;r=-Nr5K5fH8PQfhQpsE3zRyR32iXXGQprWeI6OxrTnJmY&amp;m=DcXOZ_EfDQrzqIpvFshxKKuP-xns6nFO8uSJlTUXXXg&amp;s=RYz6-87bCAaMeUx9M6LfkFF82euo9l-2T5sfFZbcCcs&amp;e=" TargetMode="External"/><Relationship Id="rId14" Type="http://schemas.openxmlformats.org/officeDocument/2006/relationships/hyperlink" Target="https://urldefense.proofpoint.com/v2/url?u=http-3A__atlanticcityelectric.com&amp;d=DwQFAg&amp;c=euGZstcaTDllvimEN8b7jXrwqOf-v5A_CdpgnVfiiMM&amp;r=-Nr5K5fH8PQfhQpsE3zRyR32iXXGQprWeI6OxrTnJmY&amp;m=DcXOZ_EfDQrzqIpvFshxKKuP-xns6nFO8uSJlTUXXXg&amp;s=l1ybN7AY387VlCaCJ2UUKdCsUqECPiJn1B63y2R_dU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Brandee Derieux</dc:creator>
  <cp:keywords/>
  <dc:description/>
  <cp:lastModifiedBy>Brandee Derieux</cp:lastModifiedBy>
  <cp:revision>1</cp:revision>
  <dcterms:created xsi:type="dcterms:W3CDTF">2020-07-31T18:01:00Z</dcterms:created>
  <dcterms:modified xsi:type="dcterms:W3CDTF">2020-07-31T18:03:00Z</dcterms:modified>
</cp:coreProperties>
</file>