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 w:rsidR="002C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560475" w:rsidRDefault="002F1A96" w:rsidP="00535066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April 17, 2018 at 7:00 pm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97F9B">
        <w:rPr>
          <w:rFonts w:ascii="Times New Roman" w:hAnsi="Times New Roman" w:cs="Times New Roman"/>
          <w:sz w:val="24"/>
          <w:szCs w:val="24"/>
        </w:rPr>
        <w:t>January 5, 2018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1D3CA8" w:rsidRPr="00560475" w:rsidRDefault="001D3CA8" w:rsidP="001D3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Fox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Kozak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Manfredi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McLaughlin</w:t>
      </w:r>
      <w:r w:rsidR="00A57975">
        <w:rPr>
          <w:rFonts w:ascii="Times New Roman" w:hAnsi="Times New Roman" w:cs="Times New Roman"/>
          <w:sz w:val="24"/>
          <w:szCs w:val="24"/>
        </w:rPr>
        <w:t>, Vice Chairman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Mercado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Salvadori</w:t>
      </w:r>
      <w:r w:rsidR="00A57975">
        <w:rPr>
          <w:rFonts w:ascii="Times New Roman" w:hAnsi="Times New Roman" w:cs="Times New Roman"/>
          <w:sz w:val="24"/>
          <w:szCs w:val="24"/>
        </w:rPr>
        <w:t xml:space="preserve">, Chairman 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O’Reilly</w:t>
      </w:r>
      <w:r w:rsidR="00A57975">
        <w:rPr>
          <w:rFonts w:ascii="Times New Roman" w:hAnsi="Times New Roman" w:cs="Times New Roman"/>
          <w:sz w:val="24"/>
          <w:szCs w:val="24"/>
        </w:rPr>
        <w:t>, Alt.#1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Sebastian</w:t>
      </w:r>
      <w:r w:rsidR="00A57975">
        <w:rPr>
          <w:rFonts w:ascii="Times New Roman" w:hAnsi="Times New Roman" w:cs="Times New Roman"/>
          <w:sz w:val="24"/>
          <w:szCs w:val="24"/>
        </w:rPr>
        <w:t>, Alt.#2</w:t>
      </w:r>
    </w:p>
    <w:p w:rsidR="00A57975" w:rsidRDefault="001D3CA8" w:rsidP="001D3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A57975" w:rsidRPr="001D3CA8">
        <w:rPr>
          <w:rFonts w:ascii="Times New Roman" w:hAnsi="Times New Roman" w:cs="Times New Roman"/>
          <w:b/>
          <w:sz w:val="24"/>
          <w:szCs w:val="24"/>
          <w:u w:val="single"/>
        </w:rPr>
        <w:t>rofessionals</w:t>
      </w:r>
      <w:r w:rsidR="00A57975" w:rsidRP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04394" w:rsidRPr="00F04394" w:rsidRDefault="00F04394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394">
        <w:rPr>
          <w:rFonts w:ascii="Times New Roman" w:hAnsi="Times New Roman" w:cs="Times New Roman"/>
          <w:sz w:val="24"/>
          <w:szCs w:val="24"/>
        </w:rPr>
        <w:t>Rick Coe, Solicitor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Marty Sanders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Pam Pellegrini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C9319A">
        <w:rPr>
          <w:rFonts w:ascii="Times New Roman" w:hAnsi="Times New Roman" w:cs="Times New Roman"/>
          <w:sz w:val="24"/>
          <w:szCs w:val="24"/>
        </w:rPr>
        <w:t>Liaison</w:t>
      </w:r>
      <w:r>
        <w:rPr>
          <w:rFonts w:ascii="Times New Roman" w:hAnsi="Times New Roman" w:cs="Times New Roman"/>
          <w:sz w:val="24"/>
          <w:szCs w:val="24"/>
        </w:rPr>
        <w:t>, Ron Garbowski</w:t>
      </w:r>
    </w:p>
    <w:p w:rsidR="00250092" w:rsidRDefault="00250092" w:rsidP="00250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Development Director/Zoning Officer, Rosemary Flaherty</w:t>
      </w:r>
    </w:p>
    <w:p w:rsidR="00250092" w:rsidRDefault="00250092" w:rsidP="00250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Park, Secretary and Transcriber</w:t>
      </w:r>
    </w:p>
    <w:p w:rsidR="007B4E6E" w:rsidRDefault="007B4E6E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844" w:rsidRDefault="00883844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Extension of Approval:</w:t>
      </w:r>
    </w:p>
    <w:p w:rsidR="00883844" w:rsidRDefault="00883844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607 Main Morgan, LLC, </w:t>
      </w:r>
      <w:r w:rsidR="00C009D6">
        <w:rPr>
          <w:rFonts w:ascii="Times New Roman" w:hAnsi="Times New Roman" w:cs="Times New Roman"/>
          <w:b/>
          <w:sz w:val="24"/>
          <w:szCs w:val="24"/>
          <w:u w:val="single"/>
        </w:rPr>
        <w:t xml:space="preserve">Use Variance #06-26 and Application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#1776 Major Subdivision</w:t>
      </w:r>
      <w:r w:rsidR="00C009D6">
        <w:rPr>
          <w:rFonts w:ascii="Times New Roman" w:hAnsi="Times New Roman" w:cs="Times New Roman"/>
          <w:b/>
          <w:sz w:val="24"/>
          <w:szCs w:val="24"/>
          <w:u w:val="single"/>
        </w:rPr>
        <w:t xml:space="preserve">, Block 11604 Lot 4 </w:t>
      </w:r>
    </w:p>
    <w:p w:rsidR="00496EC2" w:rsidRPr="00496EC2" w:rsidRDefault="00496EC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EC2">
        <w:rPr>
          <w:rFonts w:ascii="Times New Roman" w:hAnsi="Times New Roman" w:cs="Times New Roman"/>
          <w:sz w:val="24"/>
          <w:szCs w:val="24"/>
        </w:rPr>
        <w:t xml:space="preserve">The applicant has requested an extension of approval for this project. </w:t>
      </w:r>
    </w:p>
    <w:p w:rsidR="00C009D6" w:rsidRPr="00496EC2" w:rsidRDefault="00C009D6" w:rsidP="00F979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2067E" w:rsidRDefault="0012067E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Hearings:</w:t>
      </w:r>
    </w:p>
    <w:p w:rsidR="0012067E" w:rsidRDefault="0012067E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066" w:rsidRPr="002254FC" w:rsidRDefault="00535066" w:rsidP="005350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54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ANB Leasing, Application #0476-SP, Preliminary Major Site Plan </w:t>
      </w:r>
    </w:p>
    <w:p w:rsidR="00535066" w:rsidRPr="002254FC" w:rsidRDefault="00535066" w:rsidP="005350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54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Block 8501 Lot 4</w:t>
      </w:r>
      <w:r w:rsidR="004B2041" w:rsidRPr="002254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r w:rsidRPr="002254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2599 South Black Horse Pike</w:t>
      </w:r>
      <w:r w:rsidR="002254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560475" w:rsidRPr="002254FC" w:rsidRDefault="00535066" w:rsidP="00C167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applicant is seeking preliminary major site plan retroactive to a construction site located at this property known as 2599 South Black Horse Pike. The applicant has received a use variance in a previous application before the board.  </w:t>
      </w:r>
    </w:p>
    <w:p w:rsidR="0074137F" w:rsidRPr="002254FC" w:rsidRDefault="0074137F" w:rsidP="00C1670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4137F" w:rsidRPr="002254FC" w:rsidRDefault="0074137F" w:rsidP="00C1670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2067E" w:rsidRPr="00535066" w:rsidRDefault="002254FC" w:rsidP="00C16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12067E" w:rsidRDefault="0012067E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Resolutions:</w:t>
      </w:r>
    </w:p>
    <w:p w:rsidR="0012067E" w:rsidRDefault="0012067E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Closed Session:</w:t>
      </w:r>
      <w:r w:rsidR="004B2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Resolution #ZBA-14-2018, Litigation Matters-Sideris</w:t>
      </w: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A57975" w:rsidRDefault="00A5797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Approval: </w:t>
      </w:r>
    </w:p>
    <w:p w:rsidR="001217ED" w:rsidRPr="00A57975" w:rsidRDefault="00C16702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2/20/2018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9C5151" w:rsidRPr="00C41EA2" w:rsidRDefault="00560475" w:rsidP="00C41EA2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sectPr w:rsidR="009C5151" w:rsidRPr="00C4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2067E"/>
    <w:rsid w:val="001217ED"/>
    <w:rsid w:val="001D3CA8"/>
    <w:rsid w:val="002254FC"/>
    <w:rsid w:val="00250092"/>
    <w:rsid w:val="0027289D"/>
    <w:rsid w:val="002B66F2"/>
    <w:rsid w:val="002C5F6F"/>
    <w:rsid w:val="002D596A"/>
    <w:rsid w:val="002F1A96"/>
    <w:rsid w:val="00303DE8"/>
    <w:rsid w:val="00360322"/>
    <w:rsid w:val="0036434B"/>
    <w:rsid w:val="003978B6"/>
    <w:rsid w:val="003C700B"/>
    <w:rsid w:val="003D4453"/>
    <w:rsid w:val="004451CD"/>
    <w:rsid w:val="00472B0C"/>
    <w:rsid w:val="00496EC2"/>
    <w:rsid w:val="00497F9B"/>
    <w:rsid w:val="004B2041"/>
    <w:rsid w:val="004B51B1"/>
    <w:rsid w:val="004C0AA2"/>
    <w:rsid w:val="00535066"/>
    <w:rsid w:val="00560475"/>
    <w:rsid w:val="0074137F"/>
    <w:rsid w:val="00766A14"/>
    <w:rsid w:val="007A08FD"/>
    <w:rsid w:val="007B4E6E"/>
    <w:rsid w:val="007F7C2B"/>
    <w:rsid w:val="008129A7"/>
    <w:rsid w:val="00851A91"/>
    <w:rsid w:val="00883844"/>
    <w:rsid w:val="008F76FF"/>
    <w:rsid w:val="00932CF9"/>
    <w:rsid w:val="0096719F"/>
    <w:rsid w:val="009C5151"/>
    <w:rsid w:val="00A21013"/>
    <w:rsid w:val="00A57975"/>
    <w:rsid w:val="00B0434B"/>
    <w:rsid w:val="00B170FE"/>
    <w:rsid w:val="00B847B8"/>
    <w:rsid w:val="00C009D6"/>
    <w:rsid w:val="00C16702"/>
    <w:rsid w:val="00C41EA2"/>
    <w:rsid w:val="00C55922"/>
    <w:rsid w:val="00C9319A"/>
    <w:rsid w:val="00D32434"/>
    <w:rsid w:val="00DE3B91"/>
    <w:rsid w:val="00E27B62"/>
    <w:rsid w:val="00E33205"/>
    <w:rsid w:val="00E6043F"/>
    <w:rsid w:val="00EC3732"/>
    <w:rsid w:val="00F04394"/>
    <w:rsid w:val="00F27DE7"/>
    <w:rsid w:val="00F86E71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F7B6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554F-E000-4ABD-B02F-7B97EC31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7</cp:revision>
  <cp:lastPrinted>2018-01-05T23:53:00Z</cp:lastPrinted>
  <dcterms:created xsi:type="dcterms:W3CDTF">2018-04-05T15:55:00Z</dcterms:created>
  <dcterms:modified xsi:type="dcterms:W3CDTF">2018-04-07T15:21:00Z</dcterms:modified>
</cp:coreProperties>
</file>