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23" w:rsidRPr="00266FDB" w:rsidRDefault="00095E77" w:rsidP="00095E77">
      <w:pPr>
        <w:jc w:val="cente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Monroe </w:t>
      </w:r>
      <w:r w:rsidRPr="00266FDB">
        <w:rPr>
          <w:rFonts w:ascii="Times New Roman" w:hAnsi="Times New Roman" w:cs="Times New Roman"/>
          <w:b/>
          <w:sz w:val="24"/>
          <w:szCs w:val="24"/>
          <w:u w:val="single"/>
        </w:rPr>
        <w:t>Township Zoning Board of Adjustment Meeting</w:t>
      </w:r>
    </w:p>
    <w:p w:rsidR="00095E77" w:rsidRPr="00266FDB" w:rsidRDefault="00A45D66" w:rsidP="00095E77">
      <w:pPr>
        <w:jc w:val="center"/>
        <w:rPr>
          <w:rFonts w:ascii="Times New Roman" w:hAnsi="Times New Roman" w:cs="Times New Roman"/>
          <w:b/>
          <w:sz w:val="24"/>
          <w:szCs w:val="24"/>
          <w:u w:val="single"/>
        </w:rPr>
      </w:pPr>
      <w:r>
        <w:rPr>
          <w:rFonts w:ascii="Times New Roman" w:hAnsi="Times New Roman" w:cs="Times New Roman"/>
          <w:b/>
          <w:sz w:val="24"/>
          <w:szCs w:val="24"/>
          <w:u w:val="single"/>
        </w:rPr>
        <w:t>July 11, 2017 at 7:00 pm</w:t>
      </w:r>
    </w:p>
    <w:p w:rsidR="00095E77" w:rsidRPr="00266FDB" w:rsidRDefault="00095E77" w:rsidP="00095E77">
      <w:pPr>
        <w:jc w:val="center"/>
        <w:rPr>
          <w:rFonts w:ascii="Times New Roman" w:hAnsi="Times New Roman" w:cs="Times New Roman"/>
          <w:b/>
          <w:sz w:val="24"/>
          <w:szCs w:val="24"/>
          <w:u w:val="single"/>
        </w:rPr>
      </w:pPr>
      <w:r w:rsidRPr="00266FDB">
        <w:rPr>
          <w:rFonts w:ascii="Times New Roman" w:hAnsi="Times New Roman" w:cs="Times New Roman"/>
          <w:b/>
          <w:sz w:val="24"/>
          <w:szCs w:val="24"/>
          <w:u w:val="single"/>
        </w:rPr>
        <w:t>Agenda</w:t>
      </w:r>
    </w:p>
    <w:p w:rsidR="00C60318" w:rsidRDefault="002869DE" w:rsidP="002869DE">
      <w:pPr>
        <w:rPr>
          <w:rFonts w:ascii="Times New Roman" w:hAnsi="Times New Roman" w:cs="Times New Roman"/>
          <w:b/>
          <w:sz w:val="24"/>
          <w:szCs w:val="24"/>
        </w:rPr>
      </w:pPr>
      <w:r w:rsidRPr="00C60318">
        <w:rPr>
          <w:rFonts w:ascii="Times New Roman" w:hAnsi="Times New Roman" w:cs="Times New Roman"/>
          <w:b/>
          <w:sz w:val="24"/>
          <w:szCs w:val="24"/>
          <w:u w:val="single"/>
        </w:rPr>
        <w:t>Call to Order:</w:t>
      </w:r>
      <w:r w:rsidRPr="00C60318">
        <w:rPr>
          <w:rFonts w:ascii="Times New Roman" w:hAnsi="Times New Roman" w:cs="Times New Roman"/>
          <w:b/>
          <w:sz w:val="24"/>
          <w:szCs w:val="24"/>
        </w:rPr>
        <w:t xml:space="preserve"> </w:t>
      </w:r>
    </w:p>
    <w:p w:rsidR="002869DE"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Proper notice of this meeting was given as required by the Open Public Meetings Act in the Annual Notice of Meetings. Notice of this meeting was given on January 6, 2017 and a copy was given to the Township Clerk and a copy was posted on the first floor bulletin board.</w:t>
      </w:r>
    </w:p>
    <w:p w:rsidR="00266FDB" w:rsidRDefault="00266FDB" w:rsidP="00266FDB">
      <w:pPr>
        <w:rPr>
          <w:rFonts w:ascii="Times New Roman" w:hAnsi="Times New Roman" w:cs="Times New Roman"/>
          <w:sz w:val="24"/>
          <w:szCs w:val="24"/>
        </w:rPr>
      </w:pPr>
      <w:r w:rsidRPr="00851A91">
        <w:rPr>
          <w:rFonts w:ascii="Times New Roman" w:hAnsi="Times New Roman" w:cs="Times New Roman"/>
          <w:sz w:val="24"/>
          <w:szCs w:val="24"/>
        </w:rPr>
        <w:t>“Be advised, no new business or item of discussion will be started after 10:30 pm and the meeting shall terminate no later than 11:00 pm”.</w:t>
      </w:r>
    </w:p>
    <w:p w:rsidR="002869DE" w:rsidRPr="00C60318" w:rsidRDefault="002869DE" w:rsidP="002869DE">
      <w:pPr>
        <w:rPr>
          <w:rFonts w:ascii="Times New Roman" w:hAnsi="Times New Roman" w:cs="Times New Roman"/>
          <w:b/>
          <w:sz w:val="24"/>
          <w:szCs w:val="24"/>
          <w:u w:val="single"/>
        </w:rPr>
      </w:pPr>
      <w:r w:rsidRPr="00C60318">
        <w:rPr>
          <w:rFonts w:ascii="Times New Roman" w:hAnsi="Times New Roman" w:cs="Times New Roman"/>
          <w:b/>
          <w:sz w:val="24"/>
          <w:szCs w:val="24"/>
          <w:u w:val="single"/>
        </w:rPr>
        <w:t>Pledge of Allegiance</w:t>
      </w:r>
    </w:p>
    <w:p w:rsidR="002869DE" w:rsidRPr="00C60318" w:rsidRDefault="002869DE" w:rsidP="002869DE">
      <w:pPr>
        <w:rPr>
          <w:rFonts w:ascii="Times New Roman" w:hAnsi="Times New Roman" w:cs="Times New Roman"/>
          <w:b/>
          <w:sz w:val="24"/>
          <w:szCs w:val="24"/>
          <w:u w:val="single"/>
        </w:rPr>
      </w:pPr>
      <w:r w:rsidRPr="00C60318">
        <w:rPr>
          <w:rFonts w:ascii="Times New Roman" w:hAnsi="Times New Roman" w:cs="Times New Roman"/>
          <w:b/>
          <w:sz w:val="24"/>
          <w:szCs w:val="24"/>
          <w:u w:val="single"/>
        </w:rPr>
        <w:t>Roll Call:</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Mrs. Fox</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Fritz</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Kozak</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Manfredi</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McLaughlin, Vice Chairman</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Mercado</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Salvadori, Chairman</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 xml:space="preserve">Alt.#1, Mr. </w:t>
      </w:r>
      <w:r w:rsidR="00C60318" w:rsidRPr="00C60318">
        <w:rPr>
          <w:rFonts w:ascii="Times New Roman" w:hAnsi="Times New Roman" w:cs="Times New Roman"/>
          <w:sz w:val="24"/>
          <w:szCs w:val="24"/>
        </w:rPr>
        <w:t>OReilly</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Alt.#2, Mr. Sebastian</w:t>
      </w:r>
    </w:p>
    <w:p w:rsidR="002869DE" w:rsidRPr="00C60318" w:rsidRDefault="002869DE" w:rsidP="002869DE">
      <w:pPr>
        <w:rPr>
          <w:rFonts w:ascii="Times New Roman" w:hAnsi="Times New Roman" w:cs="Times New Roman"/>
          <w:b/>
          <w:sz w:val="24"/>
          <w:szCs w:val="24"/>
          <w:u w:val="single"/>
        </w:rPr>
      </w:pPr>
      <w:r w:rsidRPr="00C60318">
        <w:rPr>
          <w:rFonts w:ascii="Times New Roman" w:hAnsi="Times New Roman" w:cs="Times New Roman"/>
          <w:b/>
          <w:sz w:val="24"/>
          <w:szCs w:val="24"/>
          <w:u w:val="single"/>
        </w:rPr>
        <w:t>Professionals:</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Coe, Solicitor</w:t>
      </w:r>
    </w:p>
    <w:p w:rsidR="002869DE" w:rsidRPr="00C60318"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 Sanders, Engineer</w:t>
      </w:r>
    </w:p>
    <w:p w:rsidR="002869DE" w:rsidRDefault="002869DE" w:rsidP="002869DE">
      <w:pPr>
        <w:rPr>
          <w:rFonts w:ascii="Times New Roman" w:hAnsi="Times New Roman" w:cs="Times New Roman"/>
          <w:sz w:val="24"/>
          <w:szCs w:val="24"/>
        </w:rPr>
      </w:pPr>
      <w:r w:rsidRPr="00C60318">
        <w:rPr>
          <w:rFonts w:ascii="Times New Roman" w:hAnsi="Times New Roman" w:cs="Times New Roman"/>
          <w:sz w:val="24"/>
          <w:szCs w:val="24"/>
        </w:rPr>
        <w:t>Mrs. Pellegrini, Planner</w:t>
      </w:r>
    </w:p>
    <w:p w:rsidR="001E2402" w:rsidRPr="00C60318" w:rsidRDefault="00B22070" w:rsidP="002869DE">
      <w:pPr>
        <w:rPr>
          <w:rFonts w:ascii="Times New Roman" w:hAnsi="Times New Roman" w:cs="Times New Roman"/>
          <w:sz w:val="24"/>
          <w:szCs w:val="24"/>
        </w:rPr>
      </w:pPr>
      <w:r>
        <w:rPr>
          <w:rFonts w:ascii="Times New Roman" w:hAnsi="Times New Roman" w:cs="Times New Roman"/>
          <w:sz w:val="24"/>
          <w:szCs w:val="24"/>
        </w:rPr>
        <w:t>Tara Park, Transcriber and Secretary</w:t>
      </w:r>
    </w:p>
    <w:p w:rsidR="00C60318" w:rsidRPr="00C60318" w:rsidRDefault="00C60318" w:rsidP="002869DE">
      <w:pP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Council Liaison: </w:t>
      </w:r>
    </w:p>
    <w:p w:rsidR="00C60318" w:rsidRDefault="00C60318" w:rsidP="002869DE">
      <w:pPr>
        <w:rPr>
          <w:rFonts w:ascii="Times New Roman" w:hAnsi="Times New Roman" w:cs="Times New Roman"/>
          <w:sz w:val="24"/>
          <w:szCs w:val="24"/>
        </w:rPr>
      </w:pPr>
      <w:r w:rsidRPr="00C60318">
        <w:rPr>
          <w:rFonts w:ascii="Times New Roman" w:hAnsi="Times New Roman" w:cs="Times New Roman"/>
          <w:sz w:val="24"/>
          <w:szCs w:val="24"/>
        </w:rPr>
        <w:t>Mr. Garbowski</w:t>
      </w:r>
    </w:p>
    <w:p w:rsidR="00A45D66" w:rsidRDefault="00A45D66" w:rsidP="002869DE">
      <w:pPr>
        <w:rPr>
          <w:rFonts w:ascii="Times New Roman" w:hAnsi="Times New Roman" w:cs="Times New Roman"/>
          <w:sz w:val="24"/>
          <w:szCs w:val="24"/>
        </w:rPr>
      </w:pPr>
    </w:p>
    <w:p w:rsidR="00A45D66" w:rsidRDefault="00A45D66" w:rsidP="002869DE">
      <w:pPr>
        <w:rPr>
          <w:rFonts w:ascii="Times New Roman" w:hAnsi="Times New Roman" w:cs="Times New Roman"/>
          <w:sz w:val="24"/>
          <w:szCs w:val="24"/>
        </w:rPr>
      </w:pPr>
    </w:p>
    <w:p w:rsidR="00A45D66" w:rsidRPr="00C60318" w:rsidRDefault="00A45D66" w:rsidP="002869DE">
      <w:pPr>
        <w:rPr>
          <w:rFonts w:ascii="Times New Roman" w:hAnsi="Times New Roman" w:cs="Times New Roman"/>
          <w:sz w:val="24"/>
          <w:szCs w:val="24"/>
        </w:rPr>
      </w:pPr>
    </w:p>
    <w:p w:rsidR="00095E77" w:rsidRDefault="00095E77" w:rsidP="00095E77">
      <w:pPr>
        <w:rPr>
          <w:rFonts w:ascii="Times New Roman" w:hAnsi="Times New Roman" w:cs="Times New Roman"/>
          <w:b/>
          <w:sz w:val="24"/>
          <w:szCs w:val="24"/>
          <w:u w:val="single"/>
        </w:rPr>
      </w:pPr>
      <w:r w:rsidRPr="00C60318">
        <w:rPr>
          <w:rFonts w:ascii="Times New Roman" w:hAnsi="Times New Roman" w:cs="Times New Roman"/>
          <w:b/>
          <w:sz w:val="24"/>
          <w:szCs w:val="24"/>
          <w:u w:val="single"/>
        </w:rPr>
        <w:t>Memorialization of Resolutions:</w:t>
      </w:r>
    </w:p>
    <w:p w:rsidR="00A45D66" w:rsidRDefault="00A45D66" w:rsidP="00A45D66">
      <w:pPr>
        <w:pStyle w:val="ListParagraph"/>
        <w:numPr>
          <w:ilvl w:val="0"/>
          <w:numId w:val="1"/>
        </w:numPr>
        <w:rPr>
          <w:rFonts w:ascii="Times New Roman" w:hAnsi="Times New Roman" w:cs="Times New Roman"/>
          <w:b/>
          <w:sz w:val="24"/>
          <w:szCs w:val="24"/>
          <w:u w:val="single"/>
        </w:rPr>
      </w:pPr>
      <w:r w:rsidRPr="00A45D66">
        <w:rPr>
          <w:rFonts w:ascii="Times New Roman" w:hAnsi="Times New Roman" w:cs="Times New Roman"/>
          <w:b/>
          <w:sz w:val="24"/>
          <w:szCs w:val="24"/>
          <w:u w:val="single"/>
        </w:rPr>
        <w:t>Resolution #17-2</w:t>
      </w:r>
      <w:r w:rsidR="00B22070">
        <w:rPr>
          <w:rFonts w:ascii="Times New Roman" w:hAnsi="Times New Roman" w:cs="Times New Roman"/>
          <w:b/>
          <w:sz w:val="24"/>
          <w:szCs w:val="24"/>
          <w:u w:val="single"/>
        </w:rPr>
        <w:t>8</w:t>
      </w:r>
      <w:r w:rsidRPr="00A45D66">
        <w:rPr>
          <w:rFonts w:ascii="Times New Roman" w:hAnsi="Times New Roman" w:cs="Times New Roman"/>
          <w:b/>
          <w:sz w:val="24"/>
          <w:szCs w:val="24"/>
          <w:u w:val="single"/>
        </w:rPr>
        <w:t xml:space="preserve"> – </w:t>
      </w:r>
      <w:r w:rsidR="00B22070">
        <w:rPr>
          <w:rFonts w:ascii="Times New Roman" w:hAnsi="Times New Roman" w:cs="Times New Roman"/>
          <w:b/>
          <w:sz w:val="24"/>
          <w:szCs w:val="24"/>
          <w:u w:val="single"/>
        </w:rPr>
        <w:t xml:space="preserve">Appointment of Tara Park, </w:t>
      </w:r>
      <w:r w:rsidRPr="00A45D66">
        <w:rPr>
          <w:rFonts w:ascii="Times New Roman" w:hAnsi="Times New Roman" w:cs="Times New Roman"/>
          <w:b/>
          <w:sz w:val="24"/>
          <w:szCs w:val="24"/>
          <w:u w:val="single"/>
        </w:rPr>
        <w:t xml:space="preserve">Secretary Position for 2017 </w:t>
      </w:r>
    </w:p>
    <w:p w:rsidR="00D45BD0" w:rsidRDefault="006833F9" w:rsidP="00805A38">
      <w:pPr>
        <w:pStyle w:val="ListParagraph"/>
        <w:numPr>
          <w:ilvl w:val="0"/>
          <w:numId w:val="1"/>
        </w:numPr>
        <w:rPr>
          <w:rFonts w:ascii="Times New Roman" w:hAnsi="Times New Roman" w:cs="Times New Roman"/>
          <w:b/>
          <w:sz w:val="24"/>
          <w:szCs w:val="24"/>
          <w:u w:val="single"/>
        </w:rPr>
      </w:pPr>
      <w:r w:rsidRPr="00B22070">
        <w:rPr>
          <w:rFonts w:ascii="Times New Roman" w:hAnsi="Times New Roman" w:cs="Times New Roman"/>
          <w:b/>
          <w:sz w:val="24"/>
          <w:szCs w:val="24"/>
          <w:u w:val="single"/>
        </w:rPr>
        <w:t>Resolution #17-2</w:t>
      </w:r>
      <w:r w:rsidR="00B22070" w:rsidRPr="00B22070">
        <w:rPr>
          <w:rFonts w:ascii="Times New Roman" w:hAnsi="Times New Roman" w:cs="Times New Roman"/>
          <w:b/>
          <w:sz w:val="24"/>
          <w:szCs w:val="24"/>
          <w:u w:val="single"/>
        </w:rPr>
        <w:t>9</w:t>
      </w:r>
      <w:r w:rsidRPr="00B22070">
        <w:rPr>
          <w:rFonts w:ascii="Times New Roman" w:hAnsi="Times New Roman" w:cs="Times New Roman"/>
          <w:b/>
          <w:sz w:val="24"/>
          <w:szCs w:val="24"/>
          <w:u w:val="single"/>
        </w:rPr>
        <w:t xml:space="preserve"> – Closed Session Litigation</w:t>
      </w:r>
    </w:p>
    <w:p w:rsidR="00A45D66" w:rsidRPr="00B22070" w:rsidRDefault="00D45BD0" w:rsidP="00805A38">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#17-30 -  </w:t>
      </w:r>
      <w:r w:rsidR="00A45D66" w:rsidRPr="00B22070">
        <w:rPr>
          <w:rFonts w:ascii="Times New Roman" w:hAnsi="Times New Roman" w:cs="Times New Roman"/>
          <w:b/>
          <w:sz w:val="24"/>
          <w:szCs w:val="24"/>
          <w:u w:val="single"/>
        </w:rPr>
        <w:t xml:space="preserve">Application </w:t>
      </w:r>
      <w:r>
        <w:rPr>
          <w:rFonts w:ascii="Times New Roman" w:hAnsi="Times New Roman" w:cs="Times New Roman"/>
          <w:b/>
          <w:sz w:val="24"/>
          <w:szCs w:val="24"/>
          <w:u w:val="single"/>
        </w:rPr>
        <w:t>#</w:t>
      </w:r>
      <w:r w:rsidR="00A45D66" w:rsidRPr="00B22070">
        <w:rPr>
          <w:rFonts w:ascii="Times New Roman" w:hAnsi="Times New Roman" w:cs="Times New Roman"/>
          <w:b/>
          <w:sz w:val="24"/>
          <w:szCs w:val="24"/>
          <w:u w:val="single"/>
        </w:rPr>
        <w:t>ZBA-17-07, Frank Bialowas, Use Variance</w:t>
      </w:r>
    </w:p>
    <w:p w:rsidR="00A45D66" w:rsidRPr="00C60318" w:rsidRDefault="00A45D66" w:rsidP="00A45D66">
      <w:pPr>
        <w:ind w:firstLine="720"/>
        <w:rPr>
          <w:rFonts w:ascii="Times New Roman" w:hAnsi="Times New Roman" w:cs="Times New Roman"/>
          <w:b/>
          <w:sz w:val="24"/>
          <w:szCs w:val="24"/>
          <w:u w:val="single"/>
        </w:rPr>
      </w:pPr>
      <w:r w:rsidRPr="00C60318">
        <w:rPr>
          <w:rFonts w:ascii="Times New Roman" w:hAnsi="Times New Roman" w:cs="Times New Roman"/>
          <w:b/>
          <w:sz w:val="24"/>
          <w:szCs w:val="24"/>
          <w:u w:val="single"/>
        </w:rPr>
        <w:t>1640 New Brooklyn Road, Block 2601 Lot 31, Zone RD-A</w:t>
      </w:r>
    </w:p>
    <w:p w:rsidR="00A45D66" w:rsidRPr="00C60318" w:rsidRDefault="00A45D66" w:rsidP="00A45D66">
      <w:pPr>
        <w:ind w:left="720"/>
        <w:rPr>
          <w:rFonts w:ascii="Times New Roman" w:hAnsi="Times New Roman" w:cs="Times New Roman"/>
          <w:sz w:val="24"/>
          <w:szCs w:val="24"/>
        </w:rPr>
      </w:pPr>
      <w:r w:rsidRPr="00C60318">
        <w:rPr>
          <w:rFonts w:ascii="Times New Roman" w:hAnsi="Times New Roman" w:cs="Times New Roman"/>
          <w:sz w:val="24"/>
          <w:szCs w:val="24"/>
        </w:rPr>
        <w:t xml:space="preserve">The applicant </w:t>
      </w:r>
      <w:r w:rsidR="00B22070">
        <w:rPr>
          <w:rFonts w:ascii="Times New Roman" w:hAnsi="Times New Roman" w:cs="Times New Roman"/>
          <w:sz w:val="24"/>
          <w:szCs w:val="24"/>
        </w:rPr>
        <w:t>has withdrawn his proposal</w:t>
      </w:r>
      <w:r w:rsidRPr="00C60318">
        <w:rPr>
          <w:rFonts w:ascii="Times New Roman" w:hAnsi="Times New Roman" w:cs="Times New Roman"/>
          <w:sz w:val="24"/>
          <w:szCs w:val="24"/>
        </w:rPr>
        <w:t xml:space="preserve"> of a use variance to allow for parking of commercial vehicles pursuant to an existing in-home occupation permit per 175-11 previously approved on 2/1/16 and the use variance per 175-139 for the commercial vehicles. No new development </w:t>
      </w:r>
      <w:r w:rsidR="00B22070">
        <w:rPr>
          <w:rFonts w:ascii="Times New Roman" w:hAnsi="Times New Roman" w:cs="Times New Roman"/>
          <w:sz w:val="24"/>
          <w:szCs w:val="24"/>
        </w:rPr>
        <w:t>was</w:t>
      </w:r>
      <w:r w:rsidRPr="00C60318">
        <w:rPr>
          <w:rFonts w:ascii="Times New Roman" w:hAnsi="Times New Roman" w:cs="Times New Roman"/>
          <w:sz w:val="24"/>
          <w:szCs w:val="24"/>
        </w:rPr>
        <w:t xml:space="preserve"> proposed. </w:t>
      </w:r>
    </w:p>
    <w:p w:rsidR="00095E77" w:rsidRDefault="002869DE" w:rsidP="00095E77">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Hearing</w:t>
      </w:r>
      <w:r w:rsidR="00C60318">
        <w:rPr>
          <w:rFonts w:ascii="Times New Roman" w:hAnsi="Times New Roman" w:cs="Times New Roman"/>
          <w:b/>
          <w:sz w:val="24"/>
          <w:szCs w:val="24"/>
          <w:u w:val="single"/>
        </w:rPr>
        <w:t>s</w:t>
      </w:r>
      <w:r w:rsidRPr="00C60318">
        <w:rPr>
          <w:rFonts w:ascii="Times New Roman" w:hAnsi="Times New Roman" w:cs="Times New Roman"/>
          <w:b/>
          <w:sz w:val="24"/>
          <w:szCs w:val="24"/>
          <w:u w:val="single"/>
        </w:rPr>
        <w:t xml:space="preserve">: </w:t>
      </w:r>
    </w:p>
    <w:p w:rsidR="00A07D28" w:rsidRPr="00A07D28" w:rsidRDefault="00A07D28" w:rsidP="00095E77">
      <w:pPr>
        <w:rPr>
          <w:rFonts w:ascii="Times New Roman" w:hAnsi="Times New Roman" w:cs="Times New Roman"/>
          <w:color w:val="FF0000"/>
          <w:sz w:val="24"/>
          <w:szCs w:val="24"/>
          <w:u w:val="single"/>
        </w:rPr>
      </w:pPr>
      <w:r w:rsidRPr="00A07D28">
        <w:rPr>
          <w:rFonts w:ascii="Times New Roman" w:hAnsi="Times New Roman" w:cs="Times New Roman"/>
          <w:color w:val="FF0000"/>
          <w:sz w:val="24"/>
          <w:szCs w:val="24"/>
          <w:u w:val="single"/>
        </w:rPr>
        <w:t>THIS APPLICATION IS POSTPONED UNTIL 8/1/2017</w:t>
      </w:r>
    </w:p>
    <w:p w:rsidR="00D45BD0" w:rsidRPr="00A07D28" w:rsidRDefault="00D45BD0" w:rsidP="00D45BD0">
      <w:pPr>
        <w:pStyle w:val="ListParagraph"/>
        <w:numPr>
          <w:ilvl w:val="0"/>
          <w:numId w:val="1"/>
        </w:numPr>
        <w:rPr>
          <w:rFonts w:ascii="Times New Roman" w:hAnsi="Times New Roman" w:cs="Times New Roman"/>
          <w:color w:val="FF0000"/>
          <w:sz w:val="24"/>
          <w:szCs w:val="24"/>
          <w:u w:val="single"/>
        </w:rPr>
      </w:pPr>
      <w:r w:rsidRPr="00A07D28">
        <w:rPr>
          <w:rFonts w:ascii="Times New Roman" w:hAnsi="Times New Roman" w:cs="Times New Roman"/>
          <w:color w:val="FF0000"/>
          <w:sz w:val="24"/>
          <w:szCs w:val="24"/>
          <w:u w:val="single"/>
        </w:rPr>
        <w:t>Application ZBA-17-09, RREF II IB-NJ SMF, LLC, Use Variance/Density</w:t>
      </w:r>
    </w:p>
    <w:p w:rsidR="00D45BD0" w:rsidRPr="00A07D28" w:rsidRDefault="00D45BD0" w:rsidP="00D45BD0">
      <w:pPr>
        <w:ind w:firstLine="720"/>
        <w:rPr>
          <w:rFonts w:ascii="Times New Roman" w:hAnsi="Times New Roman" w:cs="Times New Roman"/>
          <w:color w:val="FF0000"/>
          <w:sz w:val="24"/>
          <w:szCs w:val="24"/>
          <w:u w:val="single"/>
        </w:rPr>
      </w:pPr>
      <w:r w:rsidRPr="00A07D28">
        <w:rPr>
          <w:rFonts w:ascii="Times New Roman" w:hAnsi="Times New Roman" w:cs="Times New Roman"/>
          <w:color w:val="FF0000"/>
          <w:sz w:val="24"/>
          <w:szCs w:val="24"/>
          <w:u w:val="single"/>
        </w:rPr>
        <w:t>Mink Lane, Block 2201 Lot 11, Zone Mink Lane Redevelopment Overlay-</w:t>
      </w:r>
    </w:p>
    <w:p w:rsidR="00D45BD0" w:rsidRPr="00A07D28" w:rsidRDefault="00D45BD0" w:rsidP="00D45BD0">
      <w:pPr>
        <w:ind w:firstLine="720"/>
        <w:rPr>
          <w:rFonts w:ascii="Times New Roman" w:hAnsi="Times New Roman" w:cs="Times New Roman"/>
          <w:color w:val="FF0000"/>
          <w:sz w:val="24"/>
          <w:szCs w:val="24"/>
          <w:u w:val="single"/>
        </w:rPr>
      </w:pPr>
      <w:r w:rsidRPr="00A07D28">
        <w:rPr>
          <w:rFonts w:ascii="Times New Roman" w:hAnsi="Times New Roman" w:cs="Times New Roman"/>
          <w:color w:val="FF0000"/>
          <w:sz w:val="24"/>
          <w:szCs w:val="24"/>
          <w:u w:val="single"/>
        </w:rPr>
        <w:t>Continuance</w:t>
      </w:r>
    </w:p>
    <w:p w:rsidR="00D45BD0" w:rsidRDefault="00D45BD0" w:rsidP="00D45BD0">
      <w:pPr>
        <w:ind w:left="720"/>
        <w:rPr>
          <w:rFonts w:ascii="Times New Roman" w:hAnsi="Times New Roman" w:cs="Times New Roman"/>
          <w:color w:val="FF0000"/>
          <w:sz w:val="24"/>
          <w:szCs w:val="24"/>
        </w:rPr>
      </w:pPr>
      <w:r w:rsidRPr="00A07D28">
        <w:rPr>
          <w:rFonts w:ascii="Times New Roman" w:hAnsi="Times New Roman" w:cs="Times New Roman"/>
          <w:color w:val="FF0000"/>
          <w:sz w:val="24"/>
          <w:szCs w:val="24"/>
        </w:rPr>
        <w:t>The applicant is seeking 1.86 single family density per acre, clustered on 27.92 +/- acres on 60’ x 12’ (7200 square foot) lots (being 52 units) with bulk standard set by variance per the attached proposed bulk requirements with recognition that perimeter buffer will aid the lot size impact or variance to waiver the buffer and include same as a restricted use area of the lot.</w:t>
      </w:r>
    </w:p>
    <w:p w:rsidR="00AB19D0" w:rsidRPr="00AB19D0" w:rsidRDefault="00AB19D0" w:rsidP="00AB19D0">
      <w:pPr>
        <w:rPr>
          <w:rFonts w:ascii="Times New Roman" w:hAnsi="Times New Roman" w:cs="Times New Roman"/>
          <w:color w:val="FF0000"/>
          <w:sz w:val="24"/>
          <w:szCs w:val="24"/>
        </w:rPr>
      </w:pPr>
      <w:bookmarkStart w:id="0" w:name="_GoBack"/>
      <w:r w:rsidRPr="00AB19D0">
        <w:rPr>
          <w:rFonts w:ascii="Times New Roman" w:hAnsi="Times New Roman" w:cs="Times New Roman"/>
          <w:color w:val="FF0000"/>
          <w:sz w:val="24"/>
          <w:szCs w:val="24"/>
        </w:rPr>
        <w:t>THIS APPLICATION IS POSTPONED UNTIL 8/1/2017, THE APPLICANT WOULD LIKE TIME TO ADDRESS THE REVIEW LETTERS PRIOR TO ATTENDING THE NEXT BOARD MEETING</w:t>
      </w:r>
    </w:p>
    <w:p w:rsidR="00A45D66" w:rsidRPr="00AB19D0" w:rsidRDefault="00A45D66" w:rsidP="00A45D66">
      <w:pPr>
        <w:pStyle w:val="ListParagraph"/>
        <w:numPr>
          <w:ilvl w:val="0"/>
          <w:numId w:val="1"/>
        </w:numPr>
        <w:rPr>
          <w:rFonts w:ascii="Times New Roman" w:hAnsi="Times New Roman" w:cs="Times New Roman"/>
          <w:b/>
          <w:color w:val="FF0000"/>
          <w:sz w:val="24"/>
          <w:szCs w:val="24"/>
          <w:u w:val="single"/>
        </w:rPr>
      </w:pPr>
      <w:r w:rsidRPr="00AB19D0">
        <w:rPr>
          <w:rFonts w:ascii="Times New Roman" w:hAnsi="Times New Roman" w:cs="Times New Roman"/>
          <w:b/>
          <w:color w:val="FF0000"/>
          <w:sz w:val="24"/>
          <w:szCs w:val="24"/>
          <w:u w:val="single"/>
        </w:rPr>
        <w:t>Application ZBA #17-10, Hutch EKE, Application #471-SP, Hutch EKE, Use Variance and Site Plan Approval</w:t>
      </w:r>
    </w:p>
    <w:p w:rsidR="00A45D66" w:rsidRPr="00AB19D0" w:rsidRDefault="00A45D66" w:rsidP="00A45D66">
      <w:pPr>
        <w:ind w:firstLine="720"/>
        <w:rPr>
          <w:rFonts w:ascii="Times New Roman" w:hAnsi="Times New Roman" w:cs="Times New Roman"/>
          <w:b/>
          <w:color w:val="FF0000"/>
          <w:sz w:val="24"/>
          <w:szCs w:val="24"/>
          <w:u w:val="single"/>
        </w:rPr>
      </w:pPr>
      <w:r w:rsidRPr="00AB19D0">
        <w:rPr>
          <w:rFonts w:ascii="Times New Roman" w:hAnsi="Times New Roman" w:cs="Times New Roman"/>
          <w:b/>
          <w:color w:val="FF0000"/>
          <w:sz w:val="24"/>
          <w:szCs w:val="24"/>
          <w:u w:val="single"/>
        </w:rPr>
        <w:t>220 Lake Avenue and 980 North Black Horse Pike, Block 1603 Lots 2, 3</w:t>
      </w:r>
    </w:p>
    <w:p w:rsidR="00A45D66" w:rsidRPr="00AB19D0" w:rsidRDefault="00A45D66" w:rsidP="00A45D66">
      <w:pPr>
        <w:ind w:left="720"/>
        <w:rPr>
          <w:rFonts w:ascii="Times New Roman" w:hAnsi="Times New Roman" w:cs="Times New Roman"/>
          <w:color w:val="FF0000"/>
          <w:sz w:val="24"/>
          <w:szCs w:val="24"/>
        </w:rPr>
      </w:pPr>
      <w:r w:rsidRPr="00AB19D0">
        <w:rPr>
          <w:rFonts w:ascii="Times New Roman" w:hAnsi="Times New Roman" w:cs="Times New Roman"/>
          <w:color w:val="FF0000"/>
          <w:sz w:val="24"/>
          <w:szCs w:val="24"/>
        </w:rPr>
        <w:t>The Applicant is proposing a use variance and site plan approval for the use of parking of inventory. The total area of disturbance is 8,070 square feet and no new construction is proposed.</w:t>
      </w:r>
    </w:p>
    <w:bookmarkEnd w:id="0"/>
    <w:p w:rsidR="003B0CE6" w:rsidRPr="003B0CE6" w:rsidRDefault="003B0CE6" w:rsidP="003B0CE6">
      <w:pPr>
        <w:pStyle w:val="ListParagraph"/>
        <w:numPr>
          <w:ilvl w:val="0"/>
          <w:numId w:val="1"/>
        </w:numPr>
        <w:rPr>
          <w:rFonts w:ascii="Times New Roman" w:hAnsi="Times New Roman" w:cs="Times New Roman"/>
          <w:b/>
          <w:sz w:val="24"/>
          <w:szCs w:val="24"/>
          <w:u w:val="single"/>
        </w:rPr>
      </w:pPr>
      <w:r w:rsidRPr="003B0CE6">
        <w:rPr>
          <w:rFonts w:ascii="Times New Roman" w:hAnsi="Times New Roman" w:cs="Times New Roman"/>
          <w:b/>
          <w:sz w:val="24"/>
          <w:szCs w:val="24"/>
          <w:u w:val="single"/>
        </w:rPr>
        <w:t>Application ZBA #17-11, University of Pennsylvania, Application #473-SP, University of Pennsylvania, Use Variance and Site Plan Waiver</w:t>
      </w:r>
    </w:p>
    <w:p w:rsidR="003B0CE6" w:rsidRPr="003B0CE6" w:rsidRDefault="003B0CE6" w:rsidP="003B0CE6">
      <w:pPr>
        <w:pStyle w:val="ListParagraph"/>
        <w:rPr>
          <w:rFonts w:ascii="Times New Roman" w:hAnsi="Times New Roman" w:cs="Times New Roman"/>
          <w:b/>
          <w:sz w:val="24"/>
          <w:szCs w:val="24"/>
          <w:u w:val="single"/>
        </w:rPr>
      </w:pPr>
    </w:p>
    <w:p w:rsidR="003B0CE6" w:rsidRPr="003B0CE6" w:rsidRDefault="003B0CE6" w:rsidP="003B0CE6">
      <w:pPr>
        <w:pStyle w:val="ListParagraph"/>
        <w:rPr>
          <w:rFonts w:ascii="Times New Roman" w:hAnsi="Times New Roman" w:cs="Times New Roman"/>
          <w:b/>
          <w:sz w:val="24"/>
          <w:szCs w:val="24"/>
          <w:u w:val="single"/>
        </w:rPr>
      </w:pPr>
      <w:r w:rsidRPr="003B0CE6">
        <w:rPr>
          <w:rFonts w:ascii="Times New Roman" w:hAnsi="Times New Roman" w:cs="Times New Roman"/>
          <w:b/>
          <w:sz w:val="24"/>
          <w:szCs w:val="24"/>
          <w:u w:val="single"/>
        </w:rPr>
        <w:t>1531 North Tuckahoe Road, Block 14301 Lot 2</w:t>
      </w:r>
    </w:p>
    <w:p w:rsidR="003B0CE6" w:rsidRDefault="003B0CE6" w:rsidP="003B0CE6">
      <w:pPr>
        <w:pStyle w:val="ListParagraph"/>
        <w:rPr>
          <w:rFonts w:ascii="Times New Roman" w:hAnsi="Times New Roman" w:cs="Times New Roman"/>
          <w:sz w:val="24"/>
          <w:szCs w:val="24"/>
        </w:rPr>
      </w:pPr>
    </w:p>
    <w:p w:rsidR="003B0CE6" w:rsidRDefault="003B0CE6" w:rsidP="003B0CE6">
      <w:pPr>
        <w:pStyle w:val="ListParagraph"/>
        <w:rPr>
          <w:rFonts w:ascii="Times New Roman" w:hAnsi="Times New Roman" w:cs="Times New Roman"/>
          <w:sz w:val="24"/>
          <w:szCs w:val="24"/>
        </w:rPr>
      </w:pPr>
      <w:r>
        <w:rPr>
          <w:rFonts w:ascii="Times New Roman" w:hAnsi="Times New Roman" w:cs="Times New Roman"/>
          <w:sz w:val="24"/>
          <w:szCs w:val="24"/>
        </w:rPr>
        <w:lastRenderedPageBreak/>
        <w:t>The application is for the expansion of a non-conforming use and site plan waiver for the proposed relocation of the applicants Penn STAR Helicopter with associated facilities from its current location in Atlantic City to the Cross Keys Airport Property.</w:t>
      </w:r>
    </w:p>
    <w:p w:rsidR="00D45BD0" w:rsidRDefault="00D45BD0" w:rsidP="003B0CE6">
      <w:pPr>
        <w:pStyle w:val="ListParagraph"/>
        <w:rPr>
          <w:rFonts w:ascii="Times New Roman" w:hAnsi="Times New Roman" w:cs="Times New Roman"/>
          <w:sz w:val="24"/>
          <w:szCs w:val="24"/>
        </w:rPr>
      </w:pPr>
    </w:p>
    <w:p w:rsidR="00D45BD0" w:rsidRDefault="00D45BD0" w:rsidP="003B0CE6">
      <w:pPr>
        <w:pStyle w:val="ListParagraph"/>
        <w:rPr>
          <w:rFonts w:ascii="Times New Roman" w:hAnsi="Times New Roman" w:cs="Times New Roman"/>
          <w:sz w:val="24"/>
          <w:szCs w:val="24"/>
        </w:rPr>
      </w:pPr>
    </w:p>
    <w:p w:rsidR="00D45BD0" w:rsidRPr="003B0CE6" w:rsidRDefault="00D45BD0" w:rsidP="003B0CE6">
      <w:pPr>
        <w:pStyle w:val="ListParagraph"/>
        <w:rPr>
          <w:rFonts w:ascii="Times New Roman" w:hAnsi="Times New Roman" w:cs="Times New Roman"/>
          <w:sz w:val="24"/>
          <w:szCs w:val="24"/>
        </w:rPr>
      </w:pPr>
    </w:p>
    <w:p w:rsidR="00095E77" w:rsidRDefault="00095E77" w:rsidP="00095E77">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Portion:</w:t>
      </w:r>
    </w:p>
    <w:p w:rsidR="00C60318" w:rsidRPr="00C60318" w:rsidRDefault="00C60318" w:rsidP="00095E77">
      <w:pPr>
        <w:rPr>
          <w:rFonts w:ascii="Times New Roman" w:hAnsi="Times New Roman" w:cs="Times New Roman"/>
          <w:sz w:val="24"/>
          <w:szCs w:val="24"/>
        </w:rPr>
      </w:pPr>
      <w:r w:rsidRPr="00C60318">
        <w:rPr>
          <w:rFonts w:ascii="Times New Roman" w:hAnsi="Times New Roman" w:cs="Times New Roman"/>
          <w:sz w:val="24"/>
          <w:szCs w:val="24"/>
        </w:rPr>
        <w:t>At this time anyone from the public may approach the board.</w:t>
      </w:r>
    </w:p>
    <w:p w:rsidR="00095E77" w:rsidRPr="00C60318" w:rsidRDefault="00095E77" w:rsidP="00095E77">
      <w:pPr>
        <w:rPr>
          <w:rFonts w:ascii="Times New Roman" w:hAnsi="Times New Roman" w:cs="Times New Roman"/>
          <w:b/>
          <w:sz w:val="24"/>
          <w:szCs w:val="24"/>
          <w:u w:val="single"/>
        </w:rPr>
      </w:pPr>
      <w:r w:rsidRPr="00C60318">
        <w:rPr>
          <w:rFonts w:ascii="Times New Roman" w:hAnsi="Times New Roman" w:cs="Times New Roman"/>
          <w:b/>
          <w:sz w:val="24"/>
          <w:szCs w:val="24"/>
          <w:u w:val="single"/>
        </w:rPr>
        <w:t>Approval of Minutes:</w:t>
      </w:r>
    </w:p>
    <w:p w:rsidR="00095E77" w:rsidRDefault="00A45D66" w:rsidP="00095E77">
      <w:pPr>
        <w:rPr>
          <w:rFonts w:ascii="Times New Roman" w:hAnsi="Times New Roman" w:cs="Times New Roman"/>
          <w:sz w:val="24"/>
          <w:szCs w:val="24"/>
        </w:rPr>
      </w:pPr>
      <w:r>
        <w:rPr>
          <w:rFonts w:ascii="Times New Roman" w:hAnsi="Times New Roman" w:cs="Times New Roman"/>
          <w:sz w:val="24"/>
          <w:szCs w:val="24"/>
        </w:rPr>
        <w:t>June 20, 2017 Minutes</w:t>
      </w:r>
    </w:p>
    <w:p w:rsidR="00D45BD0" w:rsidRPr="00C60318" w:rsidRDefault="00D45BD0" w:rsidP="00095E77">
      <w:pPr>
        <w:rPr>
          <w:rFonts w:ascii="Times New Roman" w:hAnsi="Times New Roman" w:cs="Times New Roman"/>
          <w:sz w:val="24"/>
          <w:szCs w:val="24"/>
        </w:rPr>
      </w:pPr>
      <w:r>
        <w:rPr>
          <w:rFonts w:ascii="Times New Roman" w:hAnsi="Times New Roman" w:cs="Times New Roman"/>
          <w:sz w:val="24"/>
          <w:szCs w:val="24"/>
        </w:rPr>
        <w:t>Closed Session Minutes</w:t>
      </w:r>
    </w:p>
    <w:p w:rsidR="00D45BD0" w:rsidRDefault="00095E77" w:rsidP="00095E77">
      <w:pPr>
        <w:rPr>
          <w:rFonts w:ascii="Times New Roman" w:hAnsi="Times New Roman" w:cs="Times New Roman"/>
          <w:b/>
          <w:sz w:val="24"/>
          <w:szCs w:val="24"/>
        </w:rPr>
      </w:pPr>
      <w:r w:rsidRPr="00C60318">
        <w:rPr>
          <w:rFonts w:ascii="Times New Roman" w:hAnsi="Times New Roman" w:cs="Times New Roman"/>
          <w:b/>
          <w:sz w:val="24"/>
          <w:szCs w:val="24"/>
          <w:u w:val="single"/>
        </w:rPr>
        <w:t>Reports</w:t>
      </w:r>
      <w:r w:rsidR="001E2402">
        <w:rPr>
          <w:rFonts w:ascii="Times New Roman" w:hAnsi="Times New Roman" w:cs="Times New Roman"/>
          <w:b/>
          <w:sz w:val="24"/>
          <w:szCs w:val="24"/>
          <w:u w:val="single"/>
        </w:rPr>
        <w:t>/Updates</w:t>
      </w:r>
      <w:r w:rsidRPr="00C60318">
        <w:rPr>
          <w:rFonts w:ascii="Times New Roman" w:hAnsi="Times New Roman" w:cs="Times New Roman"/>
          <w:b/>
          <w:sz w:val="24"/>
          <w:szCs w:val="24"/>
        </w:rPr>
        <w:t>:</w:t>
      </w:r>
    </w:p>
    <w:p w:rsidR="00095E77" w:rsidRPr="00C60318" w:rsidRDefault="00D45BD0" w:rsidP="00095E77">
      <w:pPr>
        <w:rPr>
          <w:rFonts w:ascii="Times New Roman" w:hAnsi="Times New Roman" w:cs="Times New Roman"/>
          <w:b/>
          <w:sz w:val="24"/>
          <w:szCs w:val="24"/>
        </w:rPr>
      </w:pPr>
      <w:r>
        <w:rPr>
          <w:rFonts w:ascii="Times New Roman" w:hAnsi="Times New Roman" w:cs="Times New Roman"/>
          <w:b/>
          <w:sz w:val="24"/>
          <w:szCs w:val="24"/>
        </w:rPr>
        <w:t>Crossroads Litigation Correspondence Attached</w:t>
      </w:r>
    </w:p>
    <w:p w:rsidR="00095E77" w:rsidRPr="00C60318" w:rsidRDefault="00B22070" w:rsidP="00095E77">
      <w:pPr>
        <w:rPr>
          <w:rFonts w:ascii="Times New Roman" w:hAnsi="Times New Roman" w:cs="Times New Roman"/>
          <w:b/>
          <w:sz w:val="24"/>
          <w:szCs w:val="24"/>
          <w:u w:val="single"/>
        </w:rPr>
      </w:pPr>
      <w:r>
        <w:rPr>
          <w:rFonts w:ascii="Times New Roman" w:hAnsi="Times New Roman" w:cs="Times New Roman"/>
          <w:b/>
          <w:sz w:val="24"/>
          <w:szCs w:val="24"/>
          <w:u w:val="single"/>
        </w:rPr>
        <w:t>Adjourn:</w:t>
      </w:r>
    </w:p>
    <w:sectPr w:rsidR="00095E77" w:rsidRPr="00C6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A692C"/>
    <w:multiLevelType w:val="hybridMultilevel"/>
    <w:tmpl w:val="91F631EE"/>
    <w:lvl w:ilvl="0" w:tplc="43765AA2">
      <w:start w:val="2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77"/>
    <w:rsid w:val="00095E77"/>
    <w:rsid w:val="001E2402"/>
    <w:rsid w:val="00243A6D"/>
    <w:rsid w:val="00266FDB"/>
    <w:rsid w:val="002869DE"/>
    <w:rsid w:val="003B0CE6"/>
    <w:rsid w:val="003C7FE2"/>
    <w:rsid w:val="0052279C"/>
    <w:rsid w:val="006833F9"/>
    <w:rsid w:val="006B5299"/>
    <w:rsid w:val="00A07D28"/>
    <w:rsid w:val="00A45D66"/>
    <w:rsid w:val="00AB19D0"/>
    <w:rsid w:val="00B22070"/>
    <w:rsid w:val="00B56523"/>
    <w:rsid w:val="00C60318"/>
    <w:rsid w:val="00D4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C758"/>
  <w15:chartTrackingRefBased/>
  <w15:docId w15:val="{C37C4C4B-34B9-45B7-9D35-E2C0A891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5</cp:revision>
  <dcterms:created xsi:type="dcterms:W3CDTF">2017-06-21T18:09:00Z</dcterms:created>
  <dcterms:modified xsi:type="dcterms:W3CDTF">2017-07-10T23:45:00Z</dcterms:modified>
</cp:coreProperties>
</file>