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D0" w:rsidRPr="00560475" w:rsidRDefault="00631ED0" w:rsidP="00631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Township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Zoning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631ED0" w:rsidRDefault="001132EB" w:rsidP="00631ED0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July 10, 2018 at 7:00 pm</w:t>
      </w:r>
    </w:p>
    <w:p w:rsidR="00631ED0" w:rsidRPr="00560475" w:rsidRDefault="00631ED0" w:rsidP="00631E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 </w:t>
      </w:r>
    </w:p>
    <w:p w:rsidR="00631ED0" w:rsidRDefault="00631ED0" w:rsidP="00631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notice of this meeting was given as required in the Open Public Meetings Act on January 5, 2018 and a copy was posted on the first floor bulletin board and a copy was given to the Township Clerk.</w:t>
      </w:r>
    </w:p>
    <w:p w:rsidR="00631ED0" w:rsidRPr="00851A91" w:rsidRDefault="00631ED0" w:rsidP="00631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D0" w:rsidRDefault="00631ED0" w:rsidP="00631ED0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 advised, no new business or item of discussion will be started after 10:30 pm and the meeting shall terminate no later than 11:00 pm”.</w:t>
      </w:r>
    </w:p>
    <w:p w:rsidR="00631ED0" w:rsidRPr="00560475" w:rsidRDefault="00631ED0" w:rsidP="00631E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631ED0" w:rsidRDefault="00631ED0" w:rsidP="00631E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631ED0" w:rsidRPr="004C0AA2" w:rsidRDefault="00631ED0" w:rsidP="00631E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Fox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Fritz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Kozak</w:t>
      </w:r>
      <w:proofErr w:type="spellEnd"/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Manfredi</w:t>
      </w:r>
      <w:proofErr w:type="spellEnd"/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McLaughlin, Vice Chairman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Mercado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Salvadori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Chairman 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O’Reilly, Alt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Sebastian, Alt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D0" w:rsidRDefault="00631ED0" w:rsidP="00631E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CA8">
        <w:rPr>
          <w:rFonts w:ascii="Times New Roman" w:hAnsi="Times New Roman" w:cs="Times New Roman"/>
          <w:b/>
          <w:sz w:val="24"/>
          <w:szCs w:val="24"/>
          <w:u w:val="single"/>
        </w:rPr>
        <w:t>Professionals</w:t>
      </w:r>
      <w:r w:rsidRPr="00A5797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31ED0" w:rsidRPr="00F04394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394">
        <w:rPr>
          <w:rFonts w:ascii="Times New Roman" w:hAnsi="Times New Roman" w:cs="Times New Roman"/>
          <w:sz w:val="24"/>
          <w:szCs w:val="24"/>
        </w:rPr>
        <w:t>Rick Coe, Solicitor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Engineer, Marty Sanders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Planner, Pam Pellegrini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Liaison, Ron Garbowski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Development Director/Zoning Officer, Rosemary Flaherty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Park, Secretary and Transcriber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D0" w:rsidRDefault="001132EB" w:rsidP="00631E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Resolutions:</w:t>
      </w:r>
    </w:p>
    <w:p w:rsidR="001132EB" w:rsidRDefault="001132EB" w:rsidP="0063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D0" w:rsidRDefault="001132EB" w:rsidP="00631E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ZBA-23-2018, </w:t>
      </w:r>
      <w:r w:rsidR="00631ED0">
        <w:rPr>
          <w:rFonts w:ascii="Times New Roman" w:hAnsi="Times New Roman" w:cs="Times New Roman"/>
          <w:b/>
          <w:sz w:val="24"/>
          <w:szCs w:val="24"/>
          <w:u w:val="single"/>
        </w:rPr>
        <w:t xml:space="preserve">T-Mobile Northeast LLC, 1835 N. BHP, Block 201 Lot 44, Resolution 11-15 and Resolution 11-16, Extension previously granted under Resolutions 11-2018 granting a one-year extension to </w:t>
      </w:r>
      <w:r w:rsidR="00571AD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31ED0">
        <w:rPr>
          <w:rFonts w:ascii="Times New Roman" w:hAnsi="Times New Roman" w:cs="Times New Roman"/>
          <w:b/>
          <w:sz w:val="24"/>
          <w:szCs w:val="24"/>
          <w:u w:val="single"/>
        </w:rPr>
        <w:t>/3</w:t>
      </w:r>
      <w:r w:rsidR="00571AD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31ED0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/2017 and Extension previously granted under Resolution 12-2018 granted a one-year extension to </w:t>
      </w:r>
      <w:r w:rsidR="00571AD6">
        <w:rPr>
          <w:rFonts w:ascii="Times New Roman" w:hAnsi="Times New Roman" w:cs="Times New Roman"/>
          <w:b/>
          <w:sz w:val="24"/>
          <w:szCs w:val="24"/>
          <w:u w:val="single"/>
        </w:rPr>
        <w:t>6/30</w:t>
      </w:r>
      <w:r w:rsidR="00631ED0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</w:t>
      </w:r>
    </w:p>
    <w:p w:rsidR="00631ED0" w:rsidRDefault="00631ED0" w:rsidP="00631E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E6E">
        <w:rPr>
          <w:rFonts w:ascii="Times New Roman" w:hAnsi="Times New Roman" w:cs="Times New Roman"/>
          <w:b/>
          <w:sz w:val="24"/>
          <w:szCs w:val="24"/>
        </w:rPr>
        <w:t xml:space="preserve">The applicant </w:t>
      </w:r>
      <w:r w:rsidR="001132EB">
        <w:rPr>
          <w:rFonts w:ascii="Times New Roman" w:hAnsi="Times New Roman" w:cs="Times New Roman"/>
          <w:b/>
          <w:sz w:val="24"/>
          <w:szCs w:val="24"/>
        </w:rPr>
        <w:t>sought</w:t>
      </w:r>
      <w:r w:rsidRPr="007B4E6E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third year</w:t>
      </w:r>
      <w:r w:rsidRPr="007B4E6E">
        <w:rPr>
          <w:rFonts w:ascii="Times New Roman" w:hAnsi="Times New Roman" w:cs="Times New Roman"/>
          <w:b/>
          <w:sz w:val="24"/>
          <w:szCs w:val="24"/>
        </w:rPr>
        <w:t xml:space="preserve"> extension of approval </w:t>
      </w:r>
      <w:r>
        <w:rPr>
          <w:rFonts w:ascii="Times New Roman" w:hAnsi="Times New Roman" w:cs="Times New Roman"/>
          <w:b/>
          <w:sz w:val="24"/>
          <w:szCs w:val="24"/>
        </w:rPr>
        <w:t xml:space="preserve">per NJSA 40:55D-52, Permit Extension Act. The request </w:t>
      </w:r>
      <w:r w:rsidR="001132EB">
        <w:rPr>
          <w:rFonts w:ascii="Times New Roman" w:hAnsi="Times New Roman" w:cs="Times New Roman"/>
          <w:b/>
          <w:sz w:val="24"/>
          <w:szCs w:val="24"/>
        </w:rPr>
        <w:t xml:space="preserve">was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to grant an exten</w:t>
      </w:r>
      <w:r w:rsidR="001132EB">
        <w:rPr>
          <w:rFonts w:ascii="Times New Roman" w:hAnsi="Times New Roman" w:cs="Times New Roman"/>
          <w:b/>
          <w:sz w:val="24"/>
          <w:szCs w:val="24"/>
        </w:rPr>
        <w:t>sion for a period of one-year and was approved.</w:t>
      </w:r>
    </w:p>
    <w:p w:rsidR="00631ED0" w:rsidRPr="007B4E6E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D0" w:rsidRPr="00130EA5" w:rsidRDefault="00631ED0" w:rsidP="00631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</w:p>
    <w:p w:rsidR="00631ED0" w:rsidRDefault="00631ED0" w:rsidP="00631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D0" w:rsidRDefault="001132EB" w:rsidP="00631E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1ED0" w:rsidRDefault="00631ED0" w:rsidP="00631E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ED0" w:rsidRPr="004A1309" w:rsidRDefault="00631ED0" w:rsidP="00631ED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31ED0" w:rsidRPr="004A1309" w:rsidRDefault="001132EB" w:rsidP="00631E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ZBA-24-2018, </w:t>
      </w:r>
      <w:r w:rsidR="00631ED0" w:rsidRPr="004A1309">
        <w:rPr>
          <w:rFonts w:ascii="Times New Roman" w:hAnsi="Times New Roman" w:cs="Times New Roman"/>
          <w:b/>
          <w:sz w:val="24"/>
          <w:szCs w:val="24"/>
          <w:u w:val="single"/>
        </w:rPr>
        <w:t xml:space="preserve">Bruce </w:t>
      </w:r>
      <w:proofErr w:type="spellStart"/>
      <w:r w:rsidR="00631ED0" w:rsidRPr="004A1309">
        <w:rPr>
          <w:rFonts w:ascii="Times New Roman" w:hAnsi="Times New Roman" w:cs="Times New Roman"/>
          <w:b/>
          <w:sz w:val="24"/>
          <w:szCs w:val="24"/>
          <w:u w:val="single"/>
        </w:rPr>
        <w:t>Paparone</w:t>
      </w:r>
      <w:proofErr w:type="spellEnd"/>
      <w:r w:rsidR="00631ED0" w:rsidRPr="004A1309">
        <w:rPr>
          <w:rFonts w:ascii="Times New Roman" w:hAnsi="Times New Roman" w:cs="Times New Roman"/>
          <w:b/>
          <w:sz w:val="24"/>
          <w:szCs w:val="24"/>
          <w:u w:val="single"/>
        </w:rPr>
        <w:t xml:space="preserve">, Application ZBA #05-2018, Density and Bulk Variance, Block 15301 Lots 1-16; Block </w:t>
      </w:r>
      <w:r w:rsidR="00F56B7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31ED0" w:rsidRPr="004A1309">
        <w:rPr>
          <w:rFonts w:ascii="Times New Roman" w:hAnsi="Times New Roman" w:cs="Times New Roman"/>
          <w:b/>
          <w:sz w:val="24"/>
          <w:szCs w:val="24"/>
          <w:u w:val="single"/>
        </w:rPr>
        <w:t>5303 Lots 31-36, 38 and 39, Block 15402 Lots 9-13, Cross keys Road</w:t>
      </w:r>
    </w:p>
    <w:p w:rsidR="00631ED0" w:rsidRPr="004A1309" w:rsidRDefault="00631ED0" w:rsidP="00631ED0">
      <w:pPr>
        <w:ind w:left="720"/>
        <w:rPr>
          <w:rFonts w:ascii="Times New Roman" w:hAnsi="Times New Roman" w:cs="Times New Roman"/>
          <w:sz w:val="24"/>
          <w:szCs w:val="24"/>
        </w:rPr>
      </w:pPr>
      <w:r w:rsidRPr="004A1309"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1132EB">
        <w:rPr>
          <w:rFonts w:ascii="Times New Roman" w:hAnsi="Times New Roman" w:cs="Times New Roman"/>
          <w:sz w:val="24"/>
          <w:szCs w:val="24"/>
        </w:rPr>
        <w:t>sought</w:t>
      </w:r>
      <w:r w:rsidRPr="004A1309">
        <w:rPr>
          <w:rFonts w:ascii="Times New Roman" w:hAnsi="Times New Roman" w:cs="Times New Roman"/>
          <w:sz w:val="24"/>
          <w:szCs w:val="24"/>
        </w:rPr>
        <w:t xml:space="preserve"> a d5 variance approval for density, bulk and lot frontage, width, front, side and rear yard setbacks to construct a 292 Single f</w:t>
      </w:r>
      <w:r w:rsidR="001132EB">
        <w:rPr>
          <w:rFonts w:ascii="Times New Roman" w:hAnsi="Times New Roman" w:cs="Times New Roman"/>
          <w:sz w:val="24"/>
          <w:szCs w:val="24"/>
        </w:rPr>
        <w:t>amily dwelling home subdivision and was denied.</w:t>
      </w:r>
    </w:p>
    <w:p w:rsidR="00631ED0" w:rsidRDefault="001132EB" w:rsidP="00631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1ED0" w:rsidRDefault="00631ED0" w:rsidP="00631E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Approval: </w:t>
      </w:r>
    </w:p>
    <w:p w:rsidR="00631ED0" w:rsidRPr="004A1309" w:rsidRDefault="001132EB" w:rsidP="00631E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6/19/2018</w:t>
      </w:r>
    </w:p>
    <w:p w:rsidR="00631ED0" w:rsidRPr="00C41EA2" w:rsidRDefault="00631ED0" w:rsidP="00631E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631ED0" w:rsidRPr="00C41EA2" w:rsidRDefault="00631ED0" w:rsidP="00631ED0">
      <w:pPr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p w:rsidR="009C5151" w:rsidRPr="00631ED0" w:rsidRDefault="009C5151" w:rsidP="00631ED0"/>
    <w:sectPr w:rsidR="009C5151" w:rsidRPr="0063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D67D3"/>
    <w:multiLevelType w:val="hybridMultilevel"/>
    <w:tmpl w:val="CF326E20"/>
    <w:lvl w:ilvl="0" w:tplc="C15C6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D6DCE"/>
    <w:rsid w:val="000F124A"/>
    <w:rsid w:val="001132EB"/>
    <w:rsid w:val="0012067E"/>
    <w:rsid w:val="001217ED"/>
    <w:rsid w:val="001D3CA8"/>
    <w:rsid w:val="002055BF"/>
    <w:rsid w:val="0027289D"/>
    <w:rsid w:val="002B66F2"/>
    <w:rsid w:val="002C5F6F"/>
    <w:rsid w:val="002D596A"/>
    <w:rsid w:val="002F1A96"/>
    <w:rsid w:val="00360322"/>
    <w:rsid w:val="0036434B"/>
    <w:rsid w:val="003978B6"/>
    <w:rsid w:val="003C700B"/>
    <w:rsid w:val="003D4453"/>
    <w:rsid w:val="003F7752"/>
    <w:rsid w:val="004451CD"/>
    <w:rsid w:val="00472B0C"/>
    <w:rsid w:val="00497F9B"/>
    <w:rsid w:val="004A1309"/>
    <w:rsid w:val="004B2041"/>
    <w:rsid w:val="004B51B1"/>
    <w:rsid w:val="004C0AA2"/>
    <w:rsid w:val="004E196E"/>
    <w:rsid w:val="00535066"/>
    <w:rsid w:val="00560475"/>
    <w:rsid w:val="00571AD6"/>
    <w:rsid w:val="00631ED0"/>
    <w:rsid w:val="00766A14"/>
    <w:rsid w:val="007A08FD"/>
    <w:rsid w:val="007B4E6E"/>
    <w:rsid w:val="007F7C2B"/>
    <w:rsid w:val="008129A7"/>
    <w:rsid w:val="00851A91"/>
    <w:rsid w:val="008F76FF"/>
    <w:rsid w:val="00932CF9"/>
    <w:rsid w:val="009413B5"/>
    <w:rsid w:val="0096719F"/>
    <w:rsid w:val="00971CBA"/>
    <w:rsid w:val="009C5151"/>
    <w:rsid w:val="00A21013"/>
    <w:rsid w:val="00A57975"/>
    <w:rsid w:val="00A962DA"/>
    <w:rsid w:val="00AA039D"/>
    <w:rsid w:val="00AA525C"/>
    <w:rsid w:val="00B0434B"/>
    <w:rsid w:val="00B170FE"/>
    <w:rsid w:val="00B847B8"/>
    <w:rsid w:val="00C16702"/>
    <w:rsid w:val="00C41EA2"/>
    <w:rsid w:val="00C55922"/>
    <w:rsid w:val="00C9319A"/>
    <w:rsid w:val="00CA1164"/>
    <w:rsid w:val="00D32434"/>
    <w:rsid w:val="00DD526A"/>
    <w:rsid w:val="00DE3B91"/>
    <w:rsid w:val="00E27B62"/>
    <w:rsid w:val="00E33205"/>
    <w:rsid w:val="00E42026"/>
    <w:rsid w:val="00E6043F"/>
    <w:rsid w:val="00EC3732"/>
    <w:rsid w:val="00F04394"/>
    <w:rsid w:val="00F10CEA"/>
    <w:rsid w:val="00F26AF5"/>
    <w:rsid w:val="00F27DE7"/>
    <w:rsid w:val="00F56B7B"/>
    <w:rsid w:val="00F86E71"/>
    <w:rsid w:val="00F9793D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BFE3-9FBB-4D68-91E9-906B3424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2018-06-19T17:15:00Z</cp:lastPrinted>
  <dcterms:created xsi:type="dcterms:W3CDTF">2018-07-04T03:47:00Z</dcterms:created>
  <dcterms:modified xsi:type="dcterms:W3CDTF">2018-07-04T03:47:00Z</dcterms:modified>
</cp:coreProperties>
</file>